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31" w:rsidRDefault="009C1131" w:rsidP="00D545E8">
      <w:pPr>
        <w:ind w:right="1835"/>
        <w:jc w:val="both"/>
        <w:rPr>
          <w:rFonts w:cs="Arial"/>
          <w:b/>
          <w:sz w:val="28"/>
          <w:szCs w:val="28"/>
        </w:rPr>
      </w:pPr>
    </w:p>
    <w:p w:rsidR="00D545E8" w:rsidRDefault="00CD2EBD" w:rsidP="00D545E8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 specialista svedese in prodotti gastronomici si affida a TGW</w:t>
      </w:r>
    </w:p>
    <w:p w:rsidR="00D545E8" w:rsidRPr="00270942" w:rsidRDefault="00D545E8" w:rsidP="00D545E8">
      <w:pPr>
        <w:ind w:right="1835"/>
        <w:jc w:val="both"/>
        <w:rPr>
          <w:rFonts w:cs="Arial"/>
          <w:sz w:val="24"/>
          <w:szCs w:val="24"/>
        </w:rPr>
      </w:pPr>
    </w:p>
    <w:p w:rsidR="00851155" w:rsidRDefault="00851155" w:rsidP="00851155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L'automa</w:t>
      </w:r>
      <w:r w:rsidR="0040513F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 xml:space="preserve">ione riduce i tempi di processo e accelera le </w:t>
      </w:r>
      <w:r w:rsidR="0040513F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>onsegne</w:t>
      </w:r>
    </w:p>
    <w:p w:rsidR="002A7F4F" w:rsidRPr="0040513F" w:rsidRDefault="002A7F4F" w:rsidP="004D2B37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</w:rPr>
      </w:pPr>
      <w:r w:rsidRPr="0040513F">
        <w:rPr>
          <w:rFonts w:cs="Arial"/>
          <w:b/>
          <w:sz w:val="24"/>
          <w:szCs w:val="24"/>
        </w:rPr>
        <w:t>Soluzione ad alte prestazioni con magazzini dotati di shuttle</w:t>
      </w:r>
      <w:r w:rsidR="0040513F" w:rsidRPr="0040513F">
        <w:rPr>
          <w:rFonts w:cs="Arial"/>
          <w:b/>
          <w:sz w:val="24"/>
          <w:szCs w:val="24"/>
        </w:rPr>
        <w:t xml:space="preserve"> Stingray</w:t>
      </w:r>
      <w:r w:rsidRPr="0040513F">
        <w:rPr>
          <w:rFonts w:cs="Arial"/>
          <w:b/>
          <w:sz w:val="24"/>
          <w:szCs w:val="24"/>
        </w:rPr>
        <w:t>,</w:t>
      </w:r>
      <w:r w:rsidR="0040513F" w:rsidRPr="0040513F">
        <w:rPr>
          <w:rFonts w:cs="Arial"/>
          <w:b/>
          <w:sz w:val="24"/>
          <w:szCs w:val="24"/>
        </w:rPr>
        <w:t xml:space="preserve"> mini</w:t>
      </w:r>
      <w:r w:rsidR="00156FCC" w:rsidRPr="0040513F">
        <w:rPr>
          <w:rFonts w:cs="Arial"/>
          <w:b/>
          <w:sz w:val="24"/>
          <w:szCs w:val="24"/>
        </w:rPr>
        <w:t xml:space="preserve">load </w:t>
      </w:r>
      <w:r w:rsidR="0040513F">
        <w:rPr>
          <w:rFonts w:cs="Arial"/>
          <w:b/>
          <w:sz w:val="24"/>
          <w:szCs w:val="24"/>
        </w:rPr>
        <w:t xml:space="preserve">Mustang </w:t>
      </w:r>
      <w:r w:rsidR="00156FCC" w:rsidRPr="0040513F">
        <w:rPr>
          <w:rFonts w:cs="Arial"/>
          <w:b/>
          <w:sz w:val="24"/>
          <w:szCs w:val="24"/>
        </w:rPr>
        <w:t xml:space="preserve">e </w:t>
      </w:r>
      <w:r w:rsidR="0040513F" w:rsidRPr="0040513F">
        <w:rPr>
          <w:rFonts w:cs="Arial"/>
          <w:b/>
          <w:sz w:val="24"/>
          <w:szCs w:val="24"/>
        </w:rPr>
        <w:t>Commissioner</w:t>
      </w:r>
    </w:p>
    <w:p w:rsidR="00780F28" w:rsidRPr="001D6905" w:rsidRDefault="00A24B9C" w:rsidP="00BA52CA">
      <w:pPr>
        <w:pStyle w:val="Listenabsatz"/>
        <w:numPr>
          <w:ilvl w:val="0"/>
          <w:numId w:val="28"/>
        </w:numPr>
        <w:ind w:right="1835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Sistema shuttle con due zone di temperatura</w:t>
      </w:r>
    </w:p>
    <w:p w:rsidR="001D6905" w:rsidRPr="001D6905" w:rsidRDefault="001D6905" w:rsidP="001D6905">
      <w:pPr>
        <w:pStyle w:val="Listenabsatz"/>
        <w:ind w:right="1835"/>
        <w:jc w:val="both"/>
        <w:rPr>
          <w:rFonts w:cs="Arial"/>
          <w:sz w:val="24"/>
          <w:szCs w:val="24"/>
        </w:rPr>
      </w:pPr>
    </w:p>
    <w:p w:rsidR="00D545E8" w:rsidRDefault="00D545E8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(Marchtrenk, 22 marzo 2021) A Norrköping, entro la fine di marzo 2022, TGW realizzerà un fulfillment center ad alta automazione per il grossista svedese di prodotti gastronomici Martin &amp; Servera. L'azienda collegherà la propria logistica a</w:t>
      </w:r>
      <w:r w:rsidR="0040513F">
        <w:rPr>
          <w:rFonts w:cs="Arial"/>
          <w:b/>
          <w:szCs w:val="20"/>
        </w:rPr>
        <w:t>lla</w:t>
      </w:r>
      <w:r>
        <w:rPr>
          <w:rFonts w:cs="Arial"/>
          <w:b/>
          <w:szCs w:val="20"/>
        </w:rPr>
        <w:t xml:space="preserve"> sede centrale e con la nuova soluzione automatizzata porrà le basi per la crescita pianificata nei prossimi anni.</w:t>
      </w:r>
    </w:p>
    <w:p w:rsidR="00D545E8" w:rsidRPr="00D545E8" w:rsidRDefault="00D545E8" w:rsidP="00D545E8">
      <w:pPr>
        <w:ind w:right="1835"/>
        <w:jc w:val="both"/>
        <w:rPr>
          <w:rFonts w:cs="Arial"/>
          <w:szCs w:val="20"/>
        </w:rPr>
      </w:pPr>
    </w:p>
    <w:p w:rsidR="000911B3" w:rsidRDefault="00D545E8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Martin &amp; Servera è una primaria ditta svedese specializzata in prodotti gastronomici. La sede aziendale si trova a Stoccolma e rifornisce ogni giorno migliaia di ristoranti, bar e mense con un ampio assortimento di generi alimentari, bevande e articoli non-food. Attualmente questo grossista si avvale di quattro centri di distribuzione. Con il nuovo fulfillment center sarà possibile collegare la logistica degli articoli a lenta rotazione a</w:t>
      </w:r>
      <w:r w:rsidR="0040513F">
        <w:rPr>
          <w:rFonts w:cs="Arial"/>
          <w:szCs w:val="20"/>
        </w:rPr>
        <w:t>lla</w:t>
      </w:r>
      <w:r>
        <w:rPr>
          <w:rFonts w:cs="Arial"/>
          <w:szCs w:val="20"/>
        </w:rPr>
        <w:t xml:space="preserve"> sede centrale, consentendo di migliorare i servizi e al tempo stesso di abbattere i costi.</w:t>
      </w:r>
    </w:p>
    <w:p w:rsidR="00F12017" w:rsidRDefault="00F12017" w:rsidP="00D545E8">
      <w:pPr>
        <w:ind w:right="1835"/>
        <w:jc w:val="both"/>
        <w:rPr>
          <w:rFonts w:cs="Arial"/>
          <w:szCs w:val="20"/>
        </w:rPr>
      </w:pPr>
    </w:p>
    <w:p w:rsidR="00F12017" w:rsidRDefault="00F12017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"Si tratta del nostro primo investimento in questo ordine di grandezza per l'automatizzazione. Siamo contenti di continuare a collaborare con TGW a questo progetto, che per noi è strategico e importante", afferma Magnus Schultz, Head of Development presso la logistica di Martin &amp; Servera.</w:t>
      </w:r>
    </w:p>
    <w:p w:rsidR="000911B3" w:rsidRPr="00D545E8" w:rsidRDefault="000911B3" w:rsidP="00D545E8">
      <w:pPr>
        <w:ind w:right="1835"/>
        <w:jc w:val="both"/>
        <w:rPr>
          <w:rFonts w:cs="Arial"/>
          <w:szCs w:val="20"/>
        </w:rPr>
      </w:pPr>
    </w:p>
    <w:p w:rsidR="00D545E8" w:rsidRDefault="00E44AD1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Shuttle con due zone di temperatura</w:t>
      </w:r>
    </w:p>
    <w:p w:rsidR="00A24B9C" w:rsidRPr="00D545E8" w:rsidRDefault="00A24B9C" w:rsidP="00D545E8">
      <w:pPr>
        <w:ind w:right="1835"/>
        <w:jc w:val="both"/>
        <w:rPr>
          <w:rFonts w:cs="Arial"/>
          <w:szCs w:val="20"/>
        </w:rPr>
      </w:pPr>
    </w:p>
    <w:p w:rsidR="000B2A76" w:rsidRDefault="00D545E8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La soluzione di TGW comprende un sistema shuttle con oltre 35.000 posizioni di stoccaggio in due zone di temperatura (temperatura </w:t>
      </w:r>
      <w:r w:rsidR="0040513F">
        <w:rPr>
          <w:rFonts w:cs="Arial"/>
          <w:szCs w:val="20"/>
        </w:rPr>
        <w:t>ambiente</w:t>
      </w:r>
      <w:r>
        <w:rPr>
          <w:rFonts w:cs="Arial"/>
          <w:szCs w:val="20"/>
        </w:rPr>
        <w:t xml:space="preserve"> e fredda). Pe</w:t>
      </w:r>
      <w:bookmarkStart w:id="0" w:name="_GoBack"/>
      <w:bookmarkEnd w:id="0"/>
      <w:r>
        <w:rPr>
          <w:rFonts w:cs="Arial"/>
          <w:szCs w:val="20"/>
        </w:rPr>
        <w:t xml:space="preserve">r sfruttare in modo ottimale la superficie disponibile, viene applicato un sistema di stoccaggio dei contenitori </w:t>
      </w:r>
      <w:r w:rsidR="0040513F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tripl</w:t>
      </w:r>
      <w:r w:rsidR="0040513F">
        <w:rPr>
          <w:rFonts w:cs="Arial"/>
          <w:szCs w:val="20"/>
        </w:rPr>
        <w:t>a profondità. Un magazzino mini</w:t>
      </w:r>
      <w:r>
        <w:rPr>
          <w:rFonts w:cs="Arial"/>
          <w:szCs w:val="20"/>
        </w:rPr>
        <w:t xml:space="preserve">load automatico (AKL) con 11.000 </w:t>
      </w:r>
      <w:r>
        <w:rPr>
          <w:rFonts w:cs="Arial"/>
          <w:szCs w:val="20"/>
        </w:rPr>
        <w:lastRenderedPageBreak/>
        <w:t xml:space="preserve">posizioni di stoccaggio e trasloelevatori Mustang E+ è utilizzato per l'alimentazione dei prodotti </w:t>
      </w:r>
      <w:r w:rsidR="0040513F">
        <w:rPr>
          <w:rFonts w:cs="Arial"/>
          <w:szCs w:val="20"/>
        </w:rPr>
        <w:t>di scorta</w:t>
      </w:r>
      <w:r>
        <w:rPr>
          <w:rFonts w:cs="Arial"/>
          <w:szCs w:val="20"/>
        </w:rPr>
        <w:t xml:space="preserve">. </w:t>
      </w:r>
    </w:p>
    <w:p w:rsidR="000B2A76" w:rsidRDefault="000B2A76" w:rsidP="00D545E8">
      <w:pPr>
        <w:ind w:right="1835"/>
        <w:jc w:val="both"/>
        <w:rPr>
          <w:rFonts w:cs="Arial"/>
          <w:szCs w:val="20"/>
        </w:rPr>
      </w:pPr>
    </w:p>
    <w:p w:rsidR="009C1131" w:rsidRDefault="009C1131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"La collaborazione tra le due aziende è eccellente. La soluzione elaborata insieme supporterà con successo Martin &amp; Servera nella propria crescita futura", ribadisce Christian Brink, Sales Project Manager presso TGW Scandinavia.</w:t>
      </w:r>
    </w:p>
    <w:p w:rsidR="009C1131" w:rsidRDefault="009C1131" w:rsidP="00D545E8">
      <w:pPr>
        <w:ind w:right="1835"/>
        <w:jc w:val="both"/>
        <w:rPr>
          <w:rFonts w:cs="Arial"/>
          <w:szCs w:val="20"/>
        </w:rPr>
      </w:pPr>
    </w:p>
    <w:p w:rsidR="00D545E8" w:rsidRDefault="00851155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Gli ordini dei clienti sono elaborati in quattro postazioni di prelievo ad alte prestazioni, che sono collegate allo shuttle. I contenitori con i prodotti ordinati refrigerati sono convogliati nell'ultima fase in un sistema di prelievo con </w:t>
      </w:r>
      <w:r w:rsidR="0040513F">
        <w:rPr>
          <w:rFonts w:cs="Arial"/>
          <w:szCs w:val="20"/>
        </w:rPr>
        <w:t>Commissioner</w:t>
      </w:r>
      <w:r>
        <w:rPr>
          <w:rFonts w:cs="Arial"/>
          <w:szCs w:val="20"/>
        </w:rPr>
        <w:t xml:space="preserve"> prima del consolidamento degli ordini e successivamente sono trasferiti all'area di spedizione.</w:t>
      </w:r>
    </w:p>
    <w:p w:rsidR="00C9650D" w:rsidRDefault="00C9650D" w:rsidP="00D545E8">
      <w:pPr>
        <w:ind w:right="1835"/>
        <w:jc w:val="both"/>
        <w:rPr>
          <w:rFonts w:cs="Arial"/>
          <w:szCs w:val="20"/>
        </w:rPr>
      </w:pPr>
    </w:p>
    <w:p w:rsidR="00C9650D" w:rsidRDefault="00C9650D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Lifetime Services nelle attività quotidiane</w:t>
      </w:r>
    </w:p>
    <w:p w:rsidR="00C9650D" w:rsidRDefault="00C9650D" w:rsidP="00D545E8">
      <w:pPr>
        <w:ind w:right="1835"/>
        <w:jc w:val="both"/>
        <w:rPr>
          <w:rFonts w:cs="Arial"/>
          <w:b/>
          <w:szCs w:val="20"/>
        </w:rPr>
      </w:pPr>
    </w:p>
    <w:p w:rsidR="00C9650D" w:rsidRPr="004B0FBE" w:rsidRDefault="004B0FBE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Il progetto comprende anche un contratto di assistenza e manutenzione, che prevede il supporto in loco da parte di specialisti TGW. Insieme al cliente è stata riposta la massima attenzione affinché l'impianto possa funzionare senza problemi in due turni di lavoro.</w:t>
      </w:r>
    </w:p>
    <w:p w:rsidR="00D545E8" w:rsidRDefault="00D545E8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9C1131" w:rsidRDefault="009C1131" w:rsidP="00DE4576">
      <w:pPr>
        <w:jc w:val="both"/>
        <w:rPr>
          <w:rFonts w:cs="Arial"/>
          <w:szCs w:val="20"/>
        </w:rPr>
      </w:pPr>
    </w:p>
    <w:p w:rsidR="00552E1A" w:rsidRDefault="00552E1A" w:rsidP="00DE4576">
      <w:pPr>
        <w:jc w:val="both"/>
        <w:rPr>
          <w:rFonts w:cs="Arial"/>
          <w:szCs w:val="20"/>
        </w:rPr>
      </w:pPr>
    </w:p>
    <w:p w:rsidR="005D674B" w:rsidRPr="0040513F" w:rsidRDefault="005D674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eastAsia="en-US"/>
        </w:rPr>
      </w:pPr>
    </w:p>
    <w:p w:rsidR="00860AE9" w:rsidRPr="0040513F" w:rsidRDefault="00860A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eastAsia="en-US"/>
        </w:rPr>
      </w:pPr>
    </w:p>
    <w:p w:rsidR="00384CED" w:rsidRDefault="000009F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11" w:history="1">
        <w:r w:rsidR="00552E1A" w:rsidRPr="0040513F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0F039C" w:rsidRPr="00851155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40513F">
        <w:rPr>
          <w:rFonts w:ascii="Arial" w:hAnsi="Arial" w:cs="Arial"/>
          <w:b/>
          <w:sz w:val="20"/>
          <w:szCs w:val="20"/>
          <w:lang w:val="en-GB"/>
        </w:rPr>
        <w:lastRenderedPageBreak/>
        <w:t>Informazioni sul TGW Logistics Group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un'azienda fornitrice di soluzioni per l'intralogistica di primaria importanza a livello internazionale. Da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Il gruppo TGW Logistics Group ha filiali in Europa, Cina e USA e può contare su oltre 3.700 collaboratori in tutto il mondo. Nell'esercizio fiscale 2019/20 l'azienda ha ottenuto un fatturato complessivo di 835,8 milioni di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Fotografie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È permessa la pubblicazione gratuita fornendo l'indicazione della fonte e per i comunicati stampa che hanno come oggetto principalmen</w:t>
      </w:r>
      <w:r w:rsidR="005C447B">
        <w:rPr>
          <w:rFonts w:cs="Arial"/>
          <w:szCs w:val="20"/>
        </w:rPr>
        <w:t>te il TGW Logistics Group GmbH.</w:t>
      </w:r>
      <w:r>
        <w:rPr>
          <w:rFonts w:cs="Arial"/>
          <w:szCs w:val="20"/>
        </w:rPr>
        <w:t xml:space="preserve"> La pubblicazione a scopi pubblicitari non è gratuita.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Contatto: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851155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40513F">
        <w:rPr>
          <w:rFonts w:cs="Arial"/>
          <w:b/>
          <w:szCs w:val="20"/>
          <w:lang w:val="en-GB"/>
        </w:rPr>
        <w:t>Contatto stampa: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0513F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0513F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0513F">
        <w:rPr>
          <w:rFonts w:cs="Arial"/>
          <w:szCs w:val="20"/>
          <w:lang w:val="en-GB"/>
        </w:rPr>
        <w:t>Tel: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0513F">
        <w:rPr>
          <w:rFonts w:cs="Arial"/>
          <w:szCs w:val="20"/>
          <w:lang w:val="en-GB"/>
        </w:rPr>
        <w:t>Cell.: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40513F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0513F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40513F">
        <w:rPr>
          <w:rFonts w:cs="Arial"/>
          <w:szCs w:val="20"/>
          <w:lang w:val="en-GB"/>
        </w:rPr>
        <w:t>Director Marketing &amp; Communications</w:t>
      </w:r>
    </w:p>
    <w:p w:rsidR="000F039C" w:rsidRPr="00851155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>
        <w:rPr>
          <w:rFonts w:cs="Arial"/>
          <w:szCs w:val="20"/>
        </w:rPr>
        <w:t>Tel: +43.(0)50.486-1382</w:t>
      </w:r>
    </w:p>
    <w:p w:rsidR="000F039C" w:rsidRPr="00851155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>
        <w:rPr>
          <w:rFonts w:cs="Arial"/>
          <w:szCs w:val="20"/>
        </w:rPr>
        <w:t>Cell.: +43.(0)664.8187423</w:t>
      </w:r>
    </w:p>
    <w:p w:rsidR="00496FFC" w:rsidRPr="00851155" w:rsidRDefault="00085DE5">
      <w:pPr>
        <w:spacing w:line="240" w:lineRule="auto"/>
        <w:ind w:right="701"/>
        <w:rPr>
          <w:rFonts w:cs="Arial"/>
          <w:szCs w:val="20"/>
          <w:lang w:val="de-AT"/>
        </w:rPr>
      </w:pPr>
      <w:r>
        <w:rPr>
          <w:rFonts w:cs="Arial"/>
          <w:szCs w:val="20"/>
        </w:rPr>
        <w:t>martin.kirchmayr@tgw-group.com</w:t>
      </w:r>
    </w:p>
    <w:p w:rsidR="007E79A3" w:rsidRPr="00851155" w:rsidRDefault="007E79A3">
      <w:pPr>
        <w:spacing w:line="240" w:lineRule="auto"/>
        <w:ind w:right="701"/>
        <w:rPr>
          <w:rFonts w:cs="Arial"/>
          <w:szCs w:val="20"/>
          <w:lang w:val="de-AT"/>
        </w:rPr>
      </w:pPr>
    </w:p>
    <w:sectPr w:rsidR="007E79A3" w:rsidRPr="00851155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CA" w:rsidRDefault="00E25CCA" w:rsidP="00764006">
      <w:pPr>
        <w:spacing w:line="240" w:lineRule="auto"/>
      </w:pPr>
      <w:r>
        <w:separator/>
      </w:r>
    </w:p>
  </w:endnote>
  <w:endnote w:type="continuationSeparator" w:id="0">
    <w:p w:rsidR="00E25CCA" w:rsidRDefault="00E25CC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0009FE">
            <w:rPr>
              <w:noProof/>
              <w:sz w:val="16"/>
            </w:rPr>
            <w:t>2</w:t>
          </w:r>
          <w:r>
            <w:fldChar w:fldCharType="end"/>
          </w:r>
          <w:r w:rsidR="000009FE"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CA" w:rsidRDefault="00E25CCA" w:rsidP="00764006">
      <w:pPr>
        <w:spacing w:line="240" w:lineRule="auto"/>
      </w:pPr>
      <w:r>
        <w:separator/>
      </w:r>
    </w:p>
  </w:footnote>
  <w:footnote w:type="continuationSeparator" w:id="0">
    <w:p w:rsidR="00E25CCA" w:rsidRDefault="00E25CC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95F7F5C" wp14:editId="6FA5C4C3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9FE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5B5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4FD4"/>
    <w:rsid w:val="001252B2"/>
    <w:rsid w:val="00125A5B"/>
    <w:rsid w:val="0013094C"/>
    <w:rsid w:val="001325FD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6C87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5A"/>
    <w:rsid w:val="003260FC"/>
    <w:rsid w:val="00326EC0"/>
    <w:rsid w:val="00330273"/>
    <w:rsid w:val="00330653"/>
    <w:rsid w:val="00331CE5"/>
    <w:rsid w:val="00331DF2"/>
    <w:rsid w:val="0033228A"/>
    <w:rsid w:val="003324FD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9E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13F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0FBE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2E1A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616"/>
    <w:rsid w:val="005B6D02"/>
    <w:rsid w:val="005C121A"/>
    <w:rsid w:val="005C1F22"/>
    <w:rsid w:val="005C21B3"/>
    <w:rsid w:val="005C3AD9"/>
    <w:rsid w:val="005C3D17"/>
    <w:rsid w:val="005C447B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74B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01E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3963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A04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D6126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155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0AE9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6CB0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131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3FEC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2DBE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50D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497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5CCA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5AF8"/>
    <w:rsid w:val="00F0627D"/>
    <w:rsid w:val="00F06DC3"/>
    <w:rsid w:val="00F07005"/>
    <w:rsid w:val="00F079AA"/>
    <w:rsid w:val="00F1062C"/>
    <w:rsid w:val="00F11B68"/>
    <w:rsid w:val="00F12017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0554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1AB15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E8BE-82AE-46C6-87DA-8989A5A7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A074C-F771-4292-9785-F08B418E7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EA7AD-348B-494A-A029-361DB9DA19CF}">
  <ds:schemaRefs>
    <ds:schemaRef ds:uri="http://purl.org/dc/dcmitype/"/>
    <ds:schemaRef ds:uri="801ee88d-fb52-43da-8c07-06909c2ee99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E37716-9F44-4726-8051-B05D3C6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specialista svedese in prodotti gastronomici si affida a TGW</dc:title>
  <dc:creator>Wohlfarth Andrea</dc:creator>
  <cp:lastModifiedBy>Tahedl Alexander</cp:lastModifiedBy>
  <cp:revision>27</cp:revision>
  <cp:lastPrinted>2020-09-07T05:28:00Z</cp:lastPrinted>
  <dcterms:created xsi:type="dcterms:W3CDTF">2021-01-19T09:00:00Z</dcterms:created>
  <dcterms:modified xsi:type="dcterms:W3CDTF">2021-03-18T05:04:00Z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