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41E" w:rsidRDefault="0073741E" w:rsidP="00B34DB2">
      <w:pPr>
        <w:spacing w:line="360" w:lineRule="auto"/>
        <w:ind w:left="0" w:right="1693"/>
        <w:rPr>
          <w:rFonts w:cs="Arial"/>
          <w:b/>
          <w:szCs w:val="20"/>
        </w:rPr>
      </w:pPr>
    </w:p>
    <w:p w:rsidR="00193835" w:rsidRDefault="00193835" w:rsidP="0051473F">
      <w:pPr>
        <w:spacing w:line="360" w:lineRule="auto"/>
        <w:ind w:left="0" w:right="1693"/>
        <w:jc w:val="left"/>
        <w:rPr>
          <w:rFonts w:cs="Arial"/>
          <w:b/>
          <w:sz w:val="32"/>
          <w:szCs w:val="32"/>
        </w:rPr>
      </w:pPr>
    </w:p>
    <w:p w:rsidR="00E90BE4" w:rsidRDefault="00E90BE4" w:rsidP="0051473F">
      <w:pPr>
        <w:spacing w:line="360" w:lineRule="auto"/>
        <w:ind w:left="0" w:right="1693"/>
        <w:jc w:val="left"/>
        <w:rPr>
          <w:rFonts w:cs="Arial"/>
          <w:b/>
          <w:sz w:val="32"/>
          <w:szCs w:val="32"/>
        </w:rPr>
      </w:pPr>
    </w:p>
    <w:p w:rsidR="0073741E" w:rsidRPr="00E67EEA" w:rsidRDefault="00C16695" w:rsidP="0051473F">
      <w:pPr>
        <w:spacing w:line="360" w:lineRule="auto"/>
        <w:ind w:left="0" w:right="1693"/>
        <w:jc w:val="left"/>
        <w:rPr>
          <w:rFonts w:cs="Arial"/>
          <w:b/>
          <w:sz w:val="28"/>
          <w:szCs w:val="28"/>
          <w:lang w:val="it-IT"/>
        </w:rPr>
      </w:pPr>
      <w:r w:rsidRPr="00E67EEA">
        <w:rPr>
          <w:rFonts w:cs="Arial"/>
          <w:b/>
          <w:sz w:val="28"/>
          <w:szCs w:val="28"/>
          <w:lang w:val="it-IT"/>
        </w:rPr>
        <w:t>Retrofit: il partner giusto al momento giusto</w:t>
      </w:r>
    </w:p>
    <w:p w:rsidR="00315732" w:rsidRPr="00E67EEA" w:rsidRDefault="00315732" w:rsidP="00B34DB2">
      <w:pPr>
        <w:spacing w:line="360" w:lineRule="auto"/>
        <w:ind w:left="0" w:right="1693"/>
        <w:rPr>
          <w:rFonts w:cs="Arial"/>
          <w:b/>
          <w:sz w:val="24"/>
          <w:szCs w:val="24"/>
          <w:lang w:val="it-IT"/>
        </w:rPr>
      </w:pPr>
    </w:p>
    <w:p w:rsidR="008B53DB" w:rsidRPr="00E67EEA" w:rsidRDefault="004C5494" w:rsidP="0005397E">
      <w:pPr>
        <w:pStyle w:val="Listenabsatz"/>
        <w:numPr>
          <w:ilvl w:val="0"/>
          <w:numId w:val="21"/>
        </w:numPr>
        <w:spacing w:line="360" w:lineRule="auto"/>
        <w:ind w:right="1693"/>
        <w:jc w:val="left"/>
        <w:rPr>
          <w:rFonts w:cs="Arial"/>
          <w:b/>
          <w:sz w:val="24"/>
          <w:szCs w:val="24"/>
          <w:lang w:val="it-IT"/>
        </w:rPr>
      </w:pPr>
      <w:r w:rsidRPr="00E67EEA">
        <w:rPr>
          <w:rFonts w:cs="Arial"/>
          <w:b/>
          <w:sz w:val="24"/>
          <w:szCs w:val="24"/>
          <w:lang w:val="it-IT"/>
        </w:rPr>
        <w:t>E-commerce e automatizzazione accelerano il mercato del retrofit</w:t>
      </w:r>
    </w:p>
    <w:p w:rsidR="004C5494" w:rsidRPr="00E67EEA" w:rsidRDefault="004C5494" w:rsidP="0005397E">
      <w:pPr>
        <w:pStyle w:val="Listenabsatz"/>
        <w:numPr>
          <w:ilvl w:val="0"/>
          <w:numId w:val="21"/>
        </w:numPr>
        <w:spacing w:line="360" w:lineRule="auto"/>
        <w:ind w:right="1693"/>
        <w:jc w:val="left"/>
        <w:rPr>
          <w:rFonts w:cs="Arial"/>
          <w:b/>
          <w:sz w:val="24"/>
          <w:szCs w:val="24"/>
          <w:lang w:val="it-IT"/>
        </w:rPr>
      </w:pPr>
      <w:r w:rsidRPr="00E67EEA">
        <w:rPr>
          <w:rFonts w:cs="Arial"/>
          <w:b/>
          <w:sz w:val="24"/>
          <w:szCs w:val="24"/>
          <w:lang w:val="it-IT"/>
        </w:rPr>
        <w:t>Sostenibilità come criterio decisionale sempre più importante</w:t>
      </w:r>
    </w:p>
    <w:p w:rsidR="00A67260" w:rsidRPr="00E67EEA" w:rsidRDefault="008B53DB" w:rsidP="0005397E">
      <w:pPr>
        <w:pStyle w:val="Listenabsatz"/>
        <w:numPr>
          <w:ilvl w:val="0"/>
          <w:numId w:val="21"/>
        </w:numPr>
        <w:spacing w:line="360" w:lineRule="auto"/>
        <w:ind w:right="1693"/>
        <w:jc w:val="left"/>
        <w:rPr>
          <w:rFonts w:cs="Arial"/>
          <w:b/>
          <w:sz w:val="24"/>
          <w:szCs w:val="24"/>
          <w:lang w:val="it-IT"/>
        </w:rPr>
      </w:pPr>
      <w:r w:rsidRPr="00E67EEA">
        <w:rPr>
          <w:rFonts w:cs="Arial"/>
          <w:b/>
          <w:sz w:val="24"/>
          <w:szCs w:val="24"/>
          <w:lang w:val="it-IT"/>
        </w:rPr>
        <w:t>Panoramica sui principali fattori di successo</w:t>
      </w:r>
    </w:p>
    <w:p w:rsidR="00E26207" w:rsidRPr="00E67EEA" w:rsidRDefault="00E26207" w:rsidP="0005397E">
      <w:pPr>
        <w:spacing w:line="360" w:lineRule="auto"/>
        <w:ind w:left="0" w:right="1693"/>
        <w:jc w:val="left"/>
        <w:rPr>
          <w:rFonts w:cs="Arial"/>
          <w:b/>
          <w:sz w:val="24"/>
          <w:szCs w:val="24"/>
          <w:lang w:val="it-IT"/>
        </w:rPr>
      </w:pPr>
    </w:p>
    <w:p w:rsidR="0073741E" w:rsidRPr="00E67EEA" w:rsidRDefault="00483DCE" w:rsidP="00B34DB2">
      <w:pPr>
        <w:spacing w:line="360" w:lineRule="auto"/>
        <w:ind w:left="0" w:right="1693"/>
        <w:rPr>
          <w:rFonts w:cs="Arial"/>
          <w:b/>
          <w:szCs w:val="20"/>
          <w:lang w:val="it-IT"/>
        </w:rPr>
      </w:pPr>
      <w:r w:rsidRPr="00E67EEA">
        <w:rPr>
          <w:rFonts w:cs="Arial"/>
          <w:b/>
          <w:szCs w:val="20"/>
          <w:lang w:val="it-IT"/>
        </w:rPr>
        <w:t xml:space="preserve">(Marchtrenk, 9 febbraio 2022) Consegne sempre più rapide e catene di fornitura resilienti sono possibili solo se i sistemi di </w:t>
      </w:r>
      <w:proofErr w:type="spellStart"/>
      <w:r w:rsidRPr="00E67EEA">
        <w:rPr>
          <w:rFonts w:cs="Arial"/>
          <w:b/>
          <w:szCs w:val="20"/>
          <w:lang w:val="it-IT"/>
        </w:rPr>
        <w:t>intralogistica</w:t>
      </w:r>
      <w:proofErr w:type="spellEnd"/>
      <w:r w:rsidRPr="00E67EEA">
        <w:rPr>
          <w:rFonts w:cs="Arial"/>
          <w:b/>
          <w:szCs w:val="20"/>
          <w:lang w:val="it-IT"/>
        </w:rPr>
        <w:t xml:space="preserve"> sono </w:t>
      </w:r>
      <w:r w:rsidR="006F4133">
        <w:rPr>
          <w:rFonts w:cs="Arial"/>
          <w:b/>
          <w:szCs w:val="20"/>
          <w:lang w:val="it-IT"/>
        </w:rPr>
        <w:t>adeguatamente ammodernati</w:t>
      </w:r>
      <w:r w:rsidRPr="00E67EEA">
        <w:rPr>
          <w:rFonts w:cs="Arial"/>
          <w:b/>
          <w:szCs w:val="20"/>
          <w:lang w:val="it-IT"/>
        </w:rPr>
        <w:t xml:space="preserve">. Per pianificare un progetto di retrofit, si deve scegliere un partner competente e rispettare alcune regole. </w:t>
      </w:r>
    </w:p>
    <w:p w:rsidR="008B53DB" w:rsidRPr="00E67EEA" w:rsidRDefault="008B53DB" w:rsidP="00B34DB2">
      <w:pPr>
        <w:spacing w:line="360" w:lineRule="auto"/>
        <w:ind w:left="0" w:right="1693"/>
        <w:rPr>
          <w:rFonts w:cs="Arial"/>
          <w:bCs/>
          <w:szCs w:val="20"/>
          <w:lang w:val="it-IT"/>
        </w:rPr>
      </w:pPr>
    </w:p>
    <w:p w:rsidR="008B53DB" w:rsidRPr="00E67EEA" w:rsidRDefault="000909DD" w:rsidP="00B34DB2">
      <w:pPr>
        <w:spacing w:line="360" w:lineRule="auto"/>
        <w:ind w:left="0" w:right="1693"/>
        <w:rPr>
          <w:rFonts w:cs="Arial"/>
          <w:bCs/>
          <w:szCs w:val="20"/>
          <w:lang w:val="it-IT"/>
        </w:rPr>
      </w:pPr>
      <w:r w:rsidRPr="00E67EEA">
        <w:rPr>
          <w:rFonts w:cs="Arial"/>
          <w:bCs/>
          <w:szCs w:val="20"/>
          <w:lang w:val="it-IT"/>
        </w:rPr>
        <w:t xml:space="preserve">Sono già passati 60 anni da quando è stato inaugurato il primo magazzino </w:t>
      </w:r>
      <w:r w:rsidR="00E67EEA" w:rsidRPr="00E67EEA">
        <w:rPr>
          <w:rFonts w:cs="Arial"/>
          <w:bCs/>
          <w:szCs w:val="20"/>
          <w:lang w:val="it-IT"/>
        </w:rPr>
        <w:t>au</w:t>
      </w:r>
      <w:r w:rsidR="00E67EEA">
        <w:rPr>
          <w:rFonts w:cs="Arial"/>
          <w:bCs/>
          <w:szCs w:val="20"/>
          <w:lang w:val="it-IT"/>
        </w:rPr>
        <w:t>tomatico verticale</w:t>
      </w:r>
      <w:r w:rsidRPr="00E67EEA">
        <w:rPr>
          <w:rFonts w:cs="Arial"/>
          <w:bCs/>
          <w:szCs w:val="20"/>
          <w:lang w:val="it-IT"/>
        </w:rPr>
        <w:t xml:space="preserve">. </w:t>
      </w:r>
      <w:r w:rsidR="006F4133">
        <w:rPr>
          <w:rFonts w:cs="Arial"/>
          <w:bCs/>
          <w:szCs w:val="20"/>
          <w:lang w:val="it-IT"/>
        </w:rPr>
        <w:t>Il “capostipite</w:t>
      </w:r>
      <w:r w:rsidRPr="00E67EEA">
        <w:rPr>
          <w:rFonts w:cs="Arial"/>
          <w:bCs/>
          <w:szCs w:val="20"/>
          <w:lang w:val="it-IT"/>
        </w:rPr>
        <w:t>" di tutti gli impianti fu il "</w:t>
      </w:r>
      <w:proofErr w:type="spellStart"/>
      <w:r w:rsidRPr="00E67EEA">
        <w:rPr>
          <w:rFonts w:cs="Arial"/>
          <w:bCs/>
          <w:szCs w:val="20"/>
          <w:lang w:val="it-IT"/>
        </w:rPr>
        <w:t>Büchersilo</w:t>
      </w:r>
      <w:proofErr w:type="spellEnd"/>
      <w:r w:rsidRPr="00E67EEA">
        <w:rPr>
          <w:rFonts w:cs="Arial"/>
          <w:bCs/>
          <w:szCs w:val="20"/>
          <w:lang w:val="it-IT"/>
        </w:rPr>
        <w:t xml:space="preserve">", installato nel 1962 in Germania da Bertelsmann. Da allora furono realizzati migliaia di magazzini verticali, alcuni dei quali sono in funzione da decenni. Indifferentemente se magazzino </w:t>
      </w:r>
      <w:r w:rsidR="00E67EEA">
        <w:rPr>
          <w:rFonts w:cs="Arial"/>
          <w:bCs/>
          <w:szCs w:val="20"/>
          <w:lang w:val="it-IT"/>
        </w:rPr>
        <w:t>automatico verticale</w:t>
      </w:r>
      <w:r w:rsidRPr="00E67EEA">
        <w:rPr>
          <w:rFonts w:cs="Arial"/>
          <w:bCs/>
          <w:szCs w:val="20"/>
          <w:lang w:val="it-IT"/>
        </w:rPr>
        <w:t xml:space="preserve"> o magazzino automatico per </w:t>
      </w:r>
      <w:r w:rsidR="00E67EEA">
        <w:rPr>
          <w:rFonts w:cs="Arial"/>
          <w:bCs/>
          <w:szCs w:val="20"/>
          <w:lang w:val="it-IT"/>
        </w:rPr>
        <w:t>minuterie</w:t>
      </w:r>
      <w:r w:rsidRPr="00E67EEA">
        <w:rPr>
          <w:rFonts w:cs="Arial"/>
          <w:bCs/>
          <w:szCs w:val="20"/>
          <w:lang w:val="it-IT"/>
        </w:rPr>
        <w:t xml:space="preserve">, non esiste un sistema che dopo anni esiste e funziona ancora come all'inizio. I componenti in acciaio sono robusti, ma gli elementi IT e di </w:t>
      </w:r>
      <w:r w:rsidR="006F4133">
        <w:rPr>
          <w:rFonts w:cs="Arial"/>
          <w:bCs/>
          <w:szCs w:val="20"/>
          <w:lang w:val="it-IT"/>
        </w:rPr>
        <w:t xml:space="preserve">controllo </w:t>
      </w:r>
      <w:r w:rsidRPr="00E67EEA">
        <w:rPr>
          <w:rFonts w:cs="Arial"/>
          <w:bCs/>
          <w:szCs w:val="20"/>
          <w:lang w:val="it-IT"/>
        </w:rPr>
        <w:t>e la meccatronica devono essere regolarmente mantenuti al</w:t>
      </w:r>
      <w:r w:rsidR="006F4133">
        <w:rPr>
          <w:rFonts w:cs="Arial"/>
          <w:bCs/>
          <w:szCs w:val="20"/>
          <w:lang w:val="it-IT"/>
        </w:rPr>
        <w:t xml:space="preserve"> passo della tecnica</w:t>
      </w:r>
      <w:r w:rsidRPr="00E67EEA">
        <w:rPr>
          <w:rFonts w:cs="Arial"/>
          <w:bCs/>
          <w:szCs w:val="20"/>
          <w:lang w:val="it-IT"/>
        </w:rPr>
        <w:t xml:space="preserve"> più recente. Quando la gamma di articoli, i volumi o le esigenze dei clienti cambiano, gli ammodernamenti e gli ampliamenti sono indispensabili.</w:t>
      </w:r>
    </w:p>
    <w:p w:rsidR="00193835" w:rsidRPr="00E67EEA" w:rsidRDefault="00193835" w:rsidP="00B34DB2">
      <w:pPr>
        <w:spacing w:line="360" w:lineRule="auto"/>
        <w:ind w:left="0" w:right="1693"/>
        <w:rPr>
          <w:rFonts w:cs="Arial"/>
          <w:bCs/>
          <w:szCs w:val="20"/>
          <w:lang w:val="it-IT"/>
        </w:rPr>
      </w:pPr>
    </w:p>
    <w:p w:rsidR="00193835" w:rsidRPr="00E67EEA" w:rsidRDefault="00193835" w:rsidP="00B34DB2">
      <w:pPr>
        <w:spacing w:line="360" w:lineRule="auto"/>
        <w:ind w:left="0" w:right="1693"/>
        <w:rPr>
          <w:rFonts w:cs="Arial"/>
          <w:b/>
          <w:bCs/>
          <w:szCs w:val="20"/>
          <w:lang w:val="it-IT"/>
        </w:rPr>
      </w:pPr>
      <w:r w:rsidRPr="00E67EEA">
        <w:rPr>
          <w:rFonts w:cs="Arial"/>
          <w:b/>
          <w:bCs/>
          <w:szCs w:val="20"/>
          <w:lang w:val="it-IT"/>
        </w:rPr>
        <w:t>Adeguamenti, ampliamenti e ammodernamenti</w:t>
      </w:r>
    </w:p>
    <w:p w:rsidR="003F153D" w:rsidRPr="00E67EEA" w:rsidRDefault="003F153D" w:rsidP="00B34DB2">
      <w:pPr>
        <w:spacing w:line="360" w:lineRule="auto"/>
        <w:ind w:left="0" w:right="1693"/>
        <w:rPr>
          <w:rFonts w:cs="Arial"/>
          <w:bCs/>
          <w:szCs w:val="20"/>
          <w:lang w:val="it-IT"/>
        </w:rPr>
      </w:pPr>
    </w:p>
    <w:p w:rsidR="00420E27" w:rsidRDefault="003F153D" w:rsidP="00B34DB2">
      <w:pPr>
        <w:spacing w:line="360" w:lineRule="auto"/>
        <w:ind w:left="0" w:right="1693"/>
        <w:rPr>
          <w:rFonts w:cs="Arial"/>
          <w:bCs/>
          <w:szCs w:val="20"/>
          <w:lang w:val="it-IT"/>
        </w:rPr>
      </w:pPr>
      <w:r w:rsidRPr="00E67EEA">
        <w:rPr>
          <w:rFonts w:cs="Arial"/>
          <w:bCs/>
          <w:szCs w:val="20"/>
          <w:lang w:val="it-IT"/>
        </w:rPr>
        <w:t xml:space="preserve">Sostanzialmente si possono distinguere tre sotto-argomenti per il tema retrofit: adeguamenti, ampliamenti e ammodernamenti. Il primo punto riguarda gli interventi necessari già nei primi mesi dopo la messa in funzione per allineare l'operatività dell'azienda alle nuove esigenze di mercato. Gli ampliamenti sono inevitabili soprattutto per le ditte in forte crescita dopo il go-live. Inoltre regolari ammodernamenti del sistema di </w:t>
      </w:r>
      <w:r w:rsidR="006F4133">
        <w:rPr>
          <w:rFonts w:cs="Arial"/>
          <w:bCs/>
          <w:szCs w:val="20"/>
          <w:lang w:val="it-IT"/>
        </w:rPr>
        <w:t>controllo</w:t>
      </w:r>
      <w:r w:rsidRPr="00E67EEA">
        <w:rPr>
          <w:rFonts w:cs="Arial"/>
          <w:bCs/>
          <w:szCs w:val="20"/>
          <w:lang w:val="it-IT"/>
        </w:rPr>
        <w:t xml:space="preserve"> e IT sono necessari sostanzialmente ogni quattro o cinque anni in relazione all'evoluzione della tecnologia. La meccanica deve essere spesso rinnovata dopo dieci o più anni di esercizio. </w:t>
      </w:r>
    </w:p>
    <w:p w:rsidR="00E90BE4" w:rsidRPr="00E67EEA" w:rsidRDefault="00E90BE4" w:rsidP="00B34DB2">
      <w:pPr>
        <w:spacing w:line="360" w:lineRule="auto"/>
        <w:ind w:left="0" w:right="1693"/>
        <w:rPr>
          <w:rFonts w:cs="Arial"/>
          <w:bCs/>
          <w:szCs w:val="20"/>
          <w:lang w:val="it-IT"/>
        </w:rPr>
      </w:pPr>
    </w:p>
    <w:p w:rsidR="00420E27" w:rsidRPr="00E67EEA" w:rsidRDefault="007B719A" w:rsidP="00B34DB2">
      <w:pPr>
        <w:spacing w:line="360" w:lineRule="auto"/>
        <w:ind w:left="0" w:right="1693"/>
        <w:rPr>
          <w:rFonts w:cs="Arial"/>
          <w:b/>
          <w:bCs/>
          <w:szCs w:val="20"/>
          <w:lang w:val="it-IT"/>
        </w:rPr>
      </w:pPr>
      <w:r w:rsidRPr="00E67EEA">
        <w:rPr>
          <w:rFonts w:cs="Arial"/>
          <w:b/>
          <w:bCs/>
          <w:szCs w:val="20"/>
          <w:lang w:val="it-IT"/>
        </w:rPr>
        <w:lastRenderedPageBreak/>
        <w:t>E-commerce, automatizzazione e focalizzazione sulle esigenze dei clienti</w:t>
      </w:r>
    </w:p>
    <w:p w:rsidR="00420E27" w:rsidRPr="00E67EEA" w:rsidRDefault="00420E27" w:rsidP="00B34DB2">
      <w:pPr>
        <w:spacing w:line="360" w:lineRule="auto"/>
        <w:ind w:left="0" w:right="1693"/>
        <w:rPr>
          <w:rFonts w:cs="Arial"/>
          <w:bCs/>
          <w:szCs w:val="20"/>
          <w:lang w:val="it-IT"/>
        </w:rPr>
      </w:pPr>
    </w:p>
    <w:p w:rsidR="00B019B2" w:rsidRPr="00E67EEA" w:rsidRDefault="008439FB" w:rsidP="00B34DB2">
      <w:pPr>
        <w:spacing w:line="360" w:lineRule="auto"/>
        <w:ind w:left="0" w:right="1693"/>
        <w:rPr>
          <w:rFonts w:cs="Arial"/>
          <w:bCs/>
          <w:szCs w:val="20"/>
          <w:lang w:val="it-IT"/>
        </w:rPr>
      </w:pPr>
      <w:r w:rsidRPr="00E67EEA">
        <w:rPr>
          <w:rFonts w:cs="Arial"/>
          <w:bCs/>
          <w:szCs w:val="20"/>
          <w:lang w:val="it-IT"/>
        </w:rPr>
        <w:t xml:space="preserve">Commercio online in </w:t>
      </w:r>
      <w:r w:rsidR="006F4133">
        <w:rPr>
          <w:rFonts w:cs="Arial"/>
          <w:bCs/>
          <w:szCs w:val="20"/>
          <w:lang w:val="it-IT"/>
        </w:rPr>
        <w:t>crescita</w:t>
      </w:r>
      <w:r w:rsidRPr="00E67EEA">
        <w:rPr>
          <w:rFonts w:cs="Arial"/>
          <w:bCs/>
          <w:szCs w:val="20"/>
          <w:lang w:val="it-IT"/>
        </w:rPr>
        <w:t xml:space="preserve">, automatizzazione in aumento: in relazione al numero crescente di sistemi per la logistica, ha un incremento anche il mercato del retrofit. In TGW è attualmente in corso un numero di progetti all'anno che è circa cinque volte maggiore rispetto a dieci anni fa. Un importante elemento trainante è anche la maggiore consapevolezza degli utenti di potere competere con la concorrenza solo adeguandosi alle esigenze dei clienti. Tuttavia, se i tempi di consegna diventano </w:t>
      </w:r>
      <w:r w:rsidR="006F4133">
        <w:rPr>
          <w:rFonts w:cs="Arial"/>
          <w:bCs/>
          <w:szCs w:val="20"/>
          <w:lang w:val="it-IT"/>
        </w:rPr>
        <w:t>imprevisti</w:t>
      </w:r>
      <w:r w:rsidRPr="00E67EEA">
        <w:rPr>
          <w:rFonts w:cs="Arial"/>
          <w:bCs/>
          <w:szCs w:val="20"/>
          <w:lang w:val="it-IT"/>
        </w:rPr>
        <w:t xml:space="preserve"> rappresentano un vero e proprio incubo per i responsabili della logistica, così come i lunghi tempi di consegna diventano un chiaro svantaggio rispetto alla concorrenza. </w:t>
      </w:r>
    </w:p>
    <w:p w:rsidR="008439FB" w:rsidRPr="00E67EEA" w:rsidRDefault="008439FB" w:rsidP="00B34DB2">
      <w:pPr>
        <w:spacing w:line="360" w:lineRule="auto"/>
        <w:ind w:left="0" w:right="1693"/>
        <w:rPr>
          <w:rFonts w:cs="Arial"/>
          <w:bCs/>
          <w:szCs w:val="20"/>
          <w:lang w:val="it-IT"/>
        </w:rPr>
      </w:pPr>
    </w:p>
    <w:p w:rsidR="008439FB" w:rsidRPr="00E67EEA" w:rsidRDefault="008439FB" w:rsidP="00B34DB2">
      <w:pPr>
        <w:spacing w:line="360" w:lineRule="auto"/>
        <w:ind w:left="0" w:right="1693"/>
        <w:rPr>
          <w:rFonts w:cs="Arial"/>
          <w:bCs/>
          <w:szCs w:val="20"/>
          <w:lang w:val="it-IT"/>
        </w:rPr>
      </w:pPr>
      <w:r w:rsidRPr="00E67EEA">
        <w:rPr>
          <w:rFonts w:cs="Arial"/>
          <w:bCs/>
          <w:szCs w:val="20"/>
          <w:lang w:val="it-IT"/>
        </w:rPr>
        <w:t xml:space="preserve">Se si </w:t>
      </w:r>
      <w:r w:rsidR="006F4133">
        <w:rPr>
          <w:rFonts w:cs="Arial"/>
          <w:bCs/>
          <w:szCs w:val="20"/>
          <w:lang w:val="it-IT"/>
        </w:rPr>
        <w:t xml:space="preserve">ritarda </w:t>
      </w:r>
      <w:r w:rsidRPr="00E67EEA">
        <w:rPr>
          <w:rFonts w:cs="Arial"/>
          <w:bCs/>
          <w:szCs w:val="20"/>
          <w:lang w:val="it-IT"/>
        </w:rPr>
        <w:t xml:space="preserve">la valutazione dell'argomento retrofit, si possono correre molti rischi. Da un lato si rischia di non trovare più i pezzi di ricambio o che non siano più disponibili le tecnologie presenti nell'impianto. Dall'altro, con il passare degli anni si possono perdere preziose competenze, perché andrebbero in pensione gli esperti IT che conoscono ancora, ad esempio, i linguaggi di programmazione C e C++. Analoghe considerazioni si possono fare per quanto riguarda i sistemi di </w:t>
      </w:r>
      <w:r w:rsidR="006F4133">
        <w:rPr>
          <w:rFonts w:cs="Arial"/>
          <w:bCs/>
          <w:szCs w:val="20"/>
          <w:lang w:val="it-IT"/>
        </w:rPr>
        <w:t>controllo.</w:t>
      </w:r>
    </w:p>
    <w:p w:rsidR="00420E27" w:rsidRPr="00E67EEA" w:rsidRDefault="00420E27" w:rsidP="00B34DB2">
      <w:pPr>
        <w:spacing w:line="360" w:lineRule="auto"/>
        <w:ind w:left="0" w:right="1693"/>
        <w:rPr>
          <w:rFonts w:cs="Arial"/>
          <w:bCs/>
          <w:szCs w:val="20"/>
          <w:lang w:val="it-IT"/>
        </w:rPr>
      </w:pPr>
    </w:p>
    <w:p w:rsidR="00420E27" w:rsidRPr="00E67EEA" w:rsidRDefault="00420E27" w:rsidP="00B34DB2">
      <w:pPr>
        <w:spacing w:line="360" w:lineRule="auto"/>
        <w:ind w:left="0" w:right="1693"/>
        <w:rPr>
          <w:rFonts w:cs="Arial"/>
          <w:b/>
          <w:bCs/>
          <w:szCs w:val="20"/>
          <w:lang w:val="it-IT"/>
        </w:rPr>
      </w:pPr>
      <w:r w:rsidRPr="00E67EEA">
        <w:rPr>
          <w:rFonts w:cs="Arial"/>
          <w:b/>
          <w:bCs/>
          <w:szCs w:val="20"/>
          <w:lang w:val="it-IT"/>
        </w:rPr>
        <w:t>Informazioni in tempo reale</w:t>
      </w:r>
    </w:p>
    <w:p w:rsidR="006307DD" w:rsidRPr="00E67EEA" w:rsidRDefault="006307DD" w:rsidP="00B34DB2">
      <w:pPr>
        <w:spacing w:line="360" w:lineRule="auto"/>
        <w:ind w:left="0" w:right="1693"/>
        <w:rPr>
          <w:rFonts w:cs="Arial"/>
          <w:bCs/>
          <w:szCs w:val="20"/>
          <w:lang w:val="it-IT"/>
        </w:rPr>
      </w:pPr>
    </w:p>
    <w:p w:rsidR="00420E27" w:rsidRPr="00E67EEA" w:rsidRDefault="006307DD" w:rsidP="00B34DB2">
      <w:pPr>
        <w:spacing w:line="360" w:lineRule="auto"/>
        <w:ind w:left="0" w:right="1693"/>
        <w:rPr>
          <w:rFonts w:cs="Arial"/>
          <w:bCs/>
          <w:szCs w:val="20"/>
          <w:lang w:val="it-IT"/>
        </w:rPr>
      </w:pPr>
      <w:r w:rsidRPr="00E67EEA">
        <w:rPr>
          <w:rFonts w:cs="Arial"/>
          <w:bCs/>
          <w:szCs w:val="20"/>
          <w:lang w:val="it-IT"/>
        </w:rPr>
        <w:t xml:space="preserve">Poiché lo sviluppo tecnologico è sempre più veloce, le aziende si preparano per il futuro con l'ausilio di progetti di retrofit. Anche il solo aggiornamento dei software consente di implementare le funzionalità. Un nuovo sistema di gestione magazzino permette di ottenere una migliore connettività e, di conseguenza, un costante flusso di dati. L'obiettivo è di consentire in tempo reale lo scambio di informazioni lungo la catena di generazione del valore. Sempre più spesso le aziende chiedono di integrare nell'intero impianto tecnologie autonome, come i sistemi di trasporto senza conducente o i robot. Questa soluzione funziona però in modo ottimale solo se la tecnologia degli impianti è conforme allo stato dell'arte. </w:t>
      </w:r>
    </w:p>
    <w:p w:rsidR="00420E27" w:rsidRPr="00E67EEA" w:rsidRDefault="00420E27" w:rsidP="00B34DB2">
      <w:pPr>
        <w:spacing w:line="360" w:lineRule="auto"/>
        <w:ind w:left="0" w:right="1693"/>
        <w:rPr>
          <w:rFonts w:cs="Arial"/>
          <w:bCs/>
          <w:szCs w:val="20"/>
          <w:lang w:val="it-IT"/>
        </w:rPr>
      </w:pPr>
    </w:p>
    <w:p w:rsidR="008B53DB" w:rsidRPr="00E67EEA" w:rsidRDefault="00D73825" w:rsidP="00B34DB2">
      <w:pPr>
        <w:spacing w:line="360" w:lineRule="auto"/>
        <w:ind w:left="0" w:right="1693"/>
        <w:rPr>
          <w:rFonts w:cs="Arial"/>
          <w:bCs/>
          <w:szCs w:val="20"/>
          <w:lang w:val="it-IT"/>
        </w:rPr>
      </w:pPr>
      <w:r w:rsidRPr="00E67EEA">
        <w:rPr>
          <w:rFonts w:cs="Arial"/>
          <w:bCs/>
          <w:szCs w:val="20"/>
          <w:lang w:val="it-IT"/>
        </w:rPr>
        <w:t>I moderni sistemi di gestione magazzino offrono la possibilità di comandi tramite touch</w:t>
      </w:r>
      <w:r w:rsidR="006F4133">
        <w:rPr>
          <w:rFonts w:cs="Arial"/>
          <w:bCs/>
          <w:szCs w:val="20"/>
          <w:lang w:val="it-IT"/>
        </w:rPr>
        <w:t xml:space="preserve"> </w:t>
      </w:r>
      <w:r w:rsidRPr="00E67EEA">
        <w:rPr>
          <w:rFonts w:cs="Arial"/>
          <w:bCs/>
          <w:szCs w:val="20"/>
          <w:lang w:val="it-IT"/>
        </w:rPr>
        <w:t xml:space="preserve">screen. I vantaggi per i collaboratori sono la facilità di comando e i brevi tempi di operatività. Lo stesso vantaggio vale per la visualizzazione con zoom variabile in continuo: gli utenti possono accedere ai sistemi fino al livello dei sensori per localizzare ad esempio i componenti difettosi. Anche gli interventi di manutenzione possono essere eseguiti più facilmente dopo un retrofit perché i componenti montati negli impianti sono più moderni. </w:t>
      </w:r>
    </w:p>
    <w:p w:rsidR="0003113B" w:rsidRDefault="0003113B" w:rsidP="00B34DB2">
      <w:pPr>
        <w:spacing w:line="360" w:lineRule="auto"/>
        <w:ind w:left="0" w:right="1693"/>
        <w:rPr>
          <w:rFonts w:cs="Arial"/>
          <w:bCs/>
          <w:szCs w:val="20"/>
          <w:lang w:val="it-IT"/>
        </w:rPr>
      </w:pPr>
    </w:p>
    <w:p w:rsidR="00B05142" w:rsidRPr="00E67EEA" w:rsidRDefault="00B05142" w:rsidP="00B34DB2">
      <w:pPr>
        <w:spacing w:line="360" w:lineRule="auto"/>
        <w:ind w:left="0" w:right="1693"/>
        <w:rPr>
          <w:rFonts w:cs="Arial"/>
          <w:bCs/>
          <w:szCs w:val="20"/>
          <w:lang w:val="it-IT"/>
        </w:rPr>
      </w:pPr>
      <w:bookmarkStart w:id="0" w:name="_GoBack"/>
      <w:bookmarkEnd w:id="0"/>
    </w:p>
    <w:p w:rsidR="00420E27" w:rsidRPr="00E67EEA" w:rsidRDefault="00420E27" w:rsidP="00B34DB2">
      <w:pPr>
        <w:spacing w:line="360" w:lineRule="auto"/>
        <w:ind w:left="0" w:right="1693"/>
        <w:rPr>
          <w:rFonts w:cs="Arial"/>
          <w:b/>
          <w:bCs/>
          <w:szCs w:val="20"/>
          <w:lang w:val="it-IT"/>
        </w:rPr>
      </w:pPr>
      <w:r w:rsidRPr="00E67EEA">
        <w:rPr>
          <w:rFonts w:cs="Arial"/>
          <w:b/>
          <w:bCs/>
          <w:szCs w:val="20"/>
          <w:lang w:val="it-IT"/>
        </w:rPr>
        <w:lastRenderedPageBreak/>
        <w:t>Sostenibilità come criterio decisionale</w:t>
      </w:r>
    </w:p>
    <w:p w:rsidR="00420E27" w:rsidRPr="00E67EEA" w:rsidRDefault="00420E27" w:rsidP="00B34DB2">
      <w:pPr>
        <w:spacing w:line="360" w:lineRule="auto"/>
        <w:ind w:left="0" w:right="1693"/>
        <w:rPr>
          <w:rFonts w:cs="Arial"/>
          <w:bCs/>
          <w:szCs w:val="20"/>
          <w:lang w:val="it-IT"/>
        </w:rPr>
      </w:pPr>
    </w:p>
    <w:p w:rsidR="0003113B" w:rsidRPr="00E67EEA" w:rsidRDefault="0003113B" w:rsidP="00B34DB2">
      <w:pPr>
        <w:spacing w:line="360" w:lineRule="auto"/>
        <w:ind w:left="0" w:right="1693"/>
        <w:rPr>
          <w:rFonts w:cs="Arial"/>
          <w:bCs/>
          <w:szCs w:val="20"/>
          <w:lang w:val="it-IT"/>
        </w:rPr>
      </w:pPr>
      <w:r w:rsidRPr="00E67EEA">
        <w:rPr>
          <w:rFonts w:cs="Arial"/>
          <w:bCs/>
          <w:szCs w:val="20"/>
          <w:lang w:val="it-IT"/>
        </w:rPr>
        <w:t xml:space="preserve">Da quando il tema sostenibilità è entrato in modo preponderante nel mondo della politica, della società e dell'economia, è diventato anche un concetto trainante nel campo del retrofit. In generale i progetti sono già investimenti sostenibili perché consentono alle aziende non solo di prolungare la durata degli impianti, ma anche di incrementarne l'efficienza. Molte aziende perseguono propri programmi ambiziosi per l'abbattimento delle emissioni gestendo le risorse con maggiore consapevolezza rispetto al passato e monitorando attentamente ogni aspetto della supply chain al fine di identificare eventuali possibilità di risparmio. In questo processo analizzano in dettaglio le strutture e confrontano tra l'altro il consumo di energia dei dispositivi di </w:t>
      </w:r>
      <w:r w:rsidR="006F4133">
        <w:rPr>
          <w:rFonts w:cs="Arial"/>
          <w:bCs/>
          <w:szCs w:val="20"/>
          <w:lang w:val="it-IT"/>
        </w:rPr>
        <w:t>stoccaggio</w:t>
      </w:r>
      <w:r w:rsidRPr="00E67EEA">
        <w:rPr>
          <w:rFonts w:cs="Arial"/>
          <w:bCs/>
          <w:szCs w:val="20"/>
          <w:lang w:val="it-IT"/>
        </w:rPr>
        <w:t xml:space="preserve"> e del sistema di convogliamento. </w:t>
      </w:r>
    </w:p>
    <w:p w:rsidR="00D73825" w:rsidRPr="00E67EEA" w:rsidRDefault="00D73825" w:rsidP="00B34DB2">
      <w:pPr>
        <w:spacing w:line="360" w:lineRule="auto"/>
        <w:ind w:left="0" w:right="1693"/>
        <w:rPr>
          <w:rFonts w:cs="Arial"/>
          <w:bCs/>
          <w:szCs w:val="20"/>
          <w:lang w:val="it-IT"/>
        </w:rPr>
      </w:pPr>
    </w:p>
    <w:p w:rsidR="00D73825" w:rsidRPr="00E67EEA" w:rsidRDefault="00A65F5D" w:rsidP="00B34DB2">
      <w:pPr>
        <w:spacing w:line="360" w:lineRule="auto"/>
        <w:ind w:left="0" w:right="1693"/>
        <w:rPr>
          <w:rFonts w:cs="Arial"/>
          <w:bCs/>
          <w:szCs w:val="20"/>
          <w:lang w:val="it-IT"/>
        </w:rPr>
      </w:pPr>
      <w:r w:rsidRPr="00E67EEA">
        <w:rPr>
          <w:rFonts w:cs="Arial"/>
          <w:bCs/>
          <w:szCs w:val="20"/>
          <w:lang w:val="it-IT"/>
        </w:rPr>
        <w:t xml:space="preserve">In linea di massima vale il principio che le aziende non devono riflettere se effettuare un intervento di retrofit, bensì su quando e come realizzarlo. Ovviamente devono prevedere un budget apposito. Quale sarebbe del resto l'alternativa? Se la concorrenza traduce meglio e più rapidamente i desideri dei clienti, il rischio è di perdere una parte della clientela e nell'era digitale questo può accadere con un solo clic del mouse. Un esempio: una volta era sufficiente un'unica fornitura ai utenti per 50 </w:t>
      </w:r>
      <w:r w:rsidR="006F4133">
        <w:rPr>
          <w:rFonts w:cs="Arial"/>
          <w:bCs/>
          <w:szCs w:val="20"/>
          <w:lang w:val="it-IT"/>
        </w:rPr>
        <w:t>righe</w:t>
      </w:r>
      <w:r w:rsidRPr="00E67EEA">
        <w:rPr>
          <w:rFonts w:cs="Arial"/>
          <w:bCs/>
          <w:szCs w:val="20"/>
          <w:lang w:val="it-IT"/>
        </w:rPr>
        <w:t xml:space="preserve"> di ordine. Oggi ordinano gli stessi volumi ma con consegna in dieci diversi luoghi e in tempi diversi, come è facilmente rilevabile anche dalle note piattaforme B2C. Se si </w:t>
      </w:r>
      <w:r w:rsidR="006F4133">
        <w:rPr>
          <w:rFonts w:cs="Arial"/>
          <w:bCs/>
          <w:szCs w:val="20"/>
          <w:lang w:val="it-IT"/>
        </w:rPr>
        <w:t>controlla</w:t>
      </w:r>
      <w:r w:rsidRPr="00E67EEA">
        <w:rPr>
          <w:rFonts w:cs="Arial"/>
          <w:bCs/>
          <w:szCs w:val="20"/>
          <w:lang w:val="it-IT"/>
        </w:rPr>
        <w:t xml:space="preserve"> questo aspetto, si vedono in un'altra luce anche gli investimenti per un progetto di retrofit e il correlato valore di </w:t>
      </w:r>
      <w:proofErr w:type="spellStart"/>
      <w:r w:rsidRPr="00E67EEA">
        <w:rPr>
          <w:rFonts w:cs="Arial"/>
          <w:bCs/>
          <w:szCs w:val="20"/>
          <w:lang w:val="it-IT"/>
        </w:rPr>
        <w:t>return</w:t>
      </w:r>
      <w:proofErr w:type="spellEnd"/>
      <w:r w:rsidRPr="00E67EEA">
        <w:rPr>
          <w:rFonts w:cs="Arial"/>
          <w:bCs/>
          <w:szCs w:val="20"/>
          <w:lang w:val="it-IT"/>
        </w:rPr>
        <w:t xml:space="preserve"> on </w:t>
      </w:r>
      <w:proofErr w:type="spellStart"/>
      <w:r w:rsidRPr="00E67EEA">
        <w:rPr>
          <w:rFonts w:cs="Arial"/>
          <w:bCs/>
          <w:szCs w:val="20"/>
          <w:lang w:val="it-IT"/>
        </w:rPr>
        <w:t>investment</w:t>
      </w:r>
      <w:proofErr w:type="spellEnd"/>
      <w:r w:rsidRPr="00E67EEA">
        <w:rPr>
          <w:rFonts w:cs="Arial"/>
          <w:bCs/>
          <w:szCs w:val="20"/>
          <w:lang w:val="it-IT"/>
        </w:rPr>
        <w:t xml:space="preserve">. </w:t>
      </w:r>
    </w:p>
    <w:p w:rsidR="00B77BB8" w:rsidRPr="00E67EEA" w:rsidRDefault="00B77BB8" w:rsidP="00B34DB2">
      <w:pPr>
        <w:spacing w:line="360" w:lineRule="auto"/>
        <w:ind w:left="0" w:right="1693"/>
        <w:rPr>
          <w:rFonts w:cs="Arial"/>
          <w:bCs/>
          <w:szCs w:val="20"/>
          <w:lang w:val="it-IT"/>
        </w:rPr>
      </w:pPr>
    </w:p>
    <w:p w:rsidR="00B77BB8" w:rsidRPr="00E67EEA" w:rsidRDefault="008D5F90" w:rsidP="00B34DB2">
      <w:pPr>
        <w:spacing w:line="360" w:lineRule="auto"/>
        <w:ind w:left="0" w:right="1693"/>
        <w:rPr>
          <w:rFonts w:cs="Arial"/>
          <w:b/>
          <w:bCs/>
          <w:szCs w:val="20"/>
          <w:lang w:val="it-IT"/>
        </w:rPr>
      </w:pPr>
      <w:r w:rsidRPr="00E67EEA">
        <w:rPr>
          <w:rFonts w:cs="Arial"/>
          <w:b/>
          <w:bCs/>
          <w:szCs w:val="20"/>
          <w:lang w:val="it-IT"/>
        </w:rPr>
        <w:t>TGW come partner con esperienza</w:t>
      </w:r>
    </w:p>
    <w:p w:rsidR="00D73825" w:rsidRPr="00E67EEA" w:rsidRDefault="00D73825" w:rsidP="00B34DB2">
      <w:pPr>
        <w:spacing w:line="360" w:lineRule="auto"/>
        <w:ind w:left="0" w:right="1693"/>
        <w:rPr>
          <w:rFonts w:cs="Arial"/>
          <w:bCs/>
          <w:szCs w:val="20"/>
          <w:lang w:val="it-IT"/>
        </w:rPr>
      </w:pPr>
    </w:p>
    <w:p w:rsidR="00AC3B7F" w:rsidRPr="00E67EEA" w:rsidRDefault="00200E7A" w:rsidP="00200E7A">
      <w:pPr>
        <w:spacing w:line="360" w:lineRule="auto"/>
        <w:ind w:left="0" w:right="1693"/>
        <w:rPr>
          <w:rFonts w:cs="Arial"/>
          <w:bCs/>
          <w:szCs w:val="20"/>
          <w:lang w:val="it-IT"/>
        </w:rPr>
      </w:pPr>
      <w:r w:rsidRPr="00E67EEA">
        <w:rPr>
          <w:rFonts w:cs="Arial"/>
          <w:bCs/>
          <w:szCs w:val="20"/>
          <w:lang w:val="it-IT"/>
        </w:rPr>
        <w:t xml:space="preserve">Quando si rileva la necessità di effettuare un retrofit o un ampliamento del proprio impianto, è importante rivolgersi al partner giusto. Nel corso della sua storia aziendale lunga 52 anni, TGW ha identificato i fattori di successo centrali. Oltre ai manager di progetto, a un piano strutturato e a un capitolato, nelle attività preparatorie rientra anche la definizione delle fasi di migrazione. </w:t>
      </w:r>
    </w:p>
    <w:p w:rsidR="00AC3B7F" w:rsidRPr="00E67EEA" w:rsidRDefault="00AC3B7F" w:rsidP="00200E7A">
      <w:pPr>
        <w:spacing w:line="360" w:lineRule="auto"/>
        <w:ind w:left="0" w:right="1693"/>
        <w:rPr>
          <w:rFonts w:cs="Arial"/>
          <w:bCs/>
          <w:szCs w:val="20"/>
          <w:lang w:val="it-IT"/>
        </w:rPr>
      </w:pPr>
    </w:p>
    <w:p w:rsidR="00C31643" w:rsidRPr="00E67EEA" w:rsidRDefault="00200E7A" w:rsidP="00200E7A">
      <w:pPr>
        <w:spacing w:line="360" w:lineRule="auto"/>
        <w:ind w:left="0" w:right="1693"/>
        <w:rPr>
          <w:rFonts w:cs="Arial"/>
          <w:bCs/>
          <w:szCs w:val="20"/>
          <w:lang w:val="it-IT"/>
        </w:rPr>
      </w:pPr>
      <w:r w:rsidRPr="00E67EEA">
        <w:rPr>
          <w:rFonts w:cs="Arial"/>
          <w:bCs/>
          <w:szCs w:val="20"/>
          <w:lang w:val="it-IT"/>
        </w:rPr>
        <w:t xml:space="preserve">Inoltre i collaboratori devono essere adeguatamente formati, affinché sul posto lavorino specialisti che conoscono l'ambiente circostante. Un altro punto importante è anche trovare il momento giusto per effettuare il retrofit. Esistono manager che credono sia sufficiente pensarci solo quando l'impianto è in prossimità </w:t>
      </w:r>
      <w:r w:rsidR="006F5ECF">
        <w:rPr>
          <w:rFonts w:cs="Arial"/>
          <w:bCs/>
          <w:szCs w:val="20"/>
          <w:lang w:val="it-IT"/>
        </w:rPr>
        <w:t>del suo arresto</w:t>
      </w:r>
      <w:r w:rsidRPr="00E67EEA">
        <w:rPr>
          <w:rFonts w:cs="Arial"/>
          <w:bCs/>
          <w:szCs w:val="20"/>
          <w:lang w:val="it-IT"/>
        </w:rPr>
        <w:t xml:space="preserve">. Tuttavia non riflettono sul fatto che il tempo di preparazione di un tale progetto richiede fino a un anno e anche più tempo da quando è esplosa la pandemia da Covid-19. </w:t>
      </w:r>
    </w:p>
    <w:p w:rsidR="00C31643" w:rsidRPr="00E67EEA" w:rsidRDefault="00C31643" w:rsidP="00200E7A">
      <w:pPr>
        <w:spacing w:line="360" w:lineRule="auto"/>
        <w:ind w:left="0" w:right="1693"/>
        <w:rPr>
          <w:rFonts w:cs="Arial"/>
          <w:bCs/>
          <w:szCs w:val="20"/>
          <w:lang w:val="it-IT"/>
        </w:rPr>
      </w:pPr>
    </w:p>
    <w:p w:rsidR="008B53DB" w:rsidRPr="00E67EEA" w:rsidRDefault="00C31643" w:rsidP="00200E7A">
      <w:pPr>
        <w:spacing w:line="360" w:lineRule="auto"/>
        <w:ind w:left="0" w:right="1693"/>
        <w:rPr>
          <w:rFonts w:cs="Arial"/>
          <w:bCs/>
          <w:szCs w:val="20"/>
          <w:lang w:val="it-IT"/>
        </w:rPr>
      </w:pPr>
      <w:r w:rsidRPr="00E67EEA">
        <w:rPr>
          <w:rFonts w:cs="Arial"/>
          <w:bCs/>
          <w:szCs w:val="20"/>
          <w:lang w:val="it-IT"/>
        </w:rPr>
        <w:lastRenderedPageBreak/>
        <w:t xml:space="preserve">Pertanto TGW inizia a consultarsi con i clienti quando il sistema </w:t>
      </w:r>
      <w:proofErr w:type="spellStart"/>
      <w:r w:rsidRPr="00E67EEA">
        <w:rPr>
          <w:rFonts w:cs="Arial"/>
          <w:bCs/>
          <w:szCs w:val="20"/>
          <w:lang w:val="it-IT"/>
        </w:rPr>
        <w:t>intralogistico</w:t>
      </w:r>
      <w:proofErr w:type="spellEnd"/>
      <w:r w:rsidRPr="00E67EEA">
        <w:rPr>
          <w:rFonts w:cs="Arial"/>
          <w:bCs/>
          <w:szCs w:val="20"/>
          <w:lang w:val="it-IT"/>
        </w:rPr>
        <w:t xml:space="preserve"> è saturo all'85 percento, in modo che gli esperti poss</w:t>
      </w:r>
      <w:r w:rsidR="006F5ECF">
        <w:rPr>
          <w:rFonts w:cs="Arial"/>
          <w:bCs/>
          <w:szCs w:val="20"/>
          <w:lang w:val="it-IT"/>
        </w:rPr>
        <w:t>a</w:t>
      </w:r>
      <w:r w:rsidRPr="00E67EEA">
        <w:rPr>
          <w:rFonts w:cs="Arial"/>
          <w:bCs/>
          <w:szCs w:val="20"/>
          <w:lang w:val="it-IT"/>
        </w:rPr>
        <w:t>no trovare insieme all'utente una soluzione in grado di apportare in tempo utile i benefici desiderati. Gli esperti considerano anche attentamente che gli addetti al retrofit posseggano un know-how globale. Inoltre utilizziamo prodotti sviluppati specificatamente per il retrofit.</w:t>
      </w:r>
    </w:p>
    <w:p w:rsidR="0051473F" w:rsidRPr="00E67EEA" w:rsidRDefault="0051473F" w:rsidP="006231AE">
      <w:pPr>
        <w:spacing w:line="360" w:lineRule="auto"/>
        <w:ind w:left="0" w:right="1693"/>
        <w:rPr>
          <w:rFonts w:cs="Arial"/>
          <w:b/>
          <w:sz w:val="24"/>
          <w:szCs w:val="24"/>
          <w:lang w:val="it-IT"/>
        </w:rPr>
      </w:pPr>
    </w:p>
    <w:p w:rsidR="008D5F90" w:rsidRPr="00E67EEA" w:rsidRDefault="008D5F90" w:rsidP="006231AE">
      <w:pPr>
        <w:spacing w:line="360" w:lineRule="auto"/>
        <w:ind w:left="0" w:right="1693"/>
        <w:rPr>
          <w:rFonts w:cs="Arial"/>
          <w:bCs/>
          <w:szCs w:val="20"/>
          <w:lang w:val="it-IT"/>
        </w:rPr>
      </w:pPr>
    </w:p>
    <w:p w:rsidR="00773B05" w:rsidRPr="00E67EEA" w:rsidRDefault="00773B05" w:rsidP="006231AE">
      <w:pPr>
        <w:spacing w:line="360" w:lineRule="auto"/>
        <w:ind w:left="0" w:right="1693"/>
        <w:rPr>
          <w:rFonts w:cs="Arial"/>
          <w:b/>
          <w:szCs w:val="20"/>
          <w:lang w:val="it-IT"/>
        </w:rPr>
      </w:pPr>
      <w:r w:rsidRPr="00E67EEA">
        <w:rPr>
          <w:rFonts w:cs="Arial"/>
          <w:b/>
          <w:szCs w:val="20"/>
          <w:lang w:val="it-IT"/>
        </w:rPr>
        <w:t>I sette fattori di successo per progetti di retrofit</w:t>
      </w:r>
    </w:p>
    <w:p w:rsidR="008D2C6A" w:rsidRPr="00E67EEA" w:rsidRDefault="008D2C6A" w:rsidP="008D2C6A">
      <w:pPr>
        <w:pStyle w:val="Listenabsatz"/>
        <w:numPr>
          <w:ilvl w:val="0"/>
          <w:numId w:val="22"/>
        </w:numPr>
        <w:spacing w:line="360" w:lineRule="auto"/>
        <w:ind w:right="1693"/>
        <w:rPr>
          <w:rFonts w:cs="Arial"/>
          <w:bCs/>
          <w:szCs w:val="20"/>
          <w:lang w:val="it-IT"/>
        </w:rPr>
      </w:pPr>
      <w:r w:rsidRPr="00E67EEA">
        <w:rPr>
          <w:rFonts w:cs="Arial"/>
          <w:bCs/>
          <w:szCs w:val="20"/>
          <w:lang w:val="it-IT"/>
        </w:rPr>
        <w:t>Considerare il tempo di preparazione e avviare il progetto in tempo utile</w:t>
      </w:r>
    </w:p>
    <w:p w:rsidR="00DF2869" w:rsidRPr="00E67EEA" w:rsidRDefault="00DF2869" w:rsidP="008D2C6A">
      <w:pPr>
        <w:pStyle w:val="Listenabsatz"/>
        <w:numPr>
          <w:ilvl w:val="0"/>
          <w:numId w:val="22"/>
        </w:numPr>
        <w:spacing w:line="360" w:lineRule="auto"/>
        <w:ind w:right="1693"/>
        <w:rPr>
          <w:rFonts w:cs="Arial"/>
          <w:bCs/>
          <w:szCs w:val="20"/>
          <w:lang w:val="it-IT"/>
        </w:rPr>
      </w:pPr>
      <w:r w:rsidRPr="00E67EEA">
        <w:rPr>
          <w:rFonts w:cs="Arial"/>
          <w:bCs/>
          <w:szCs w:val="20"/>
          <w:lang w:val="it-IT"/>
        </w:rPr>
        <w:t>Scegliere partner e responsabili di progetto esperti</w:t>
      </w:r>
    </w:p>
    <w:p w:rsidR="00DF2869" w:rsidRPr="00B77BB8" w:rsidRDefault="00DF2869" w:rsidP="00DF2869">
      <w:pPr>
        <w:pStyle w:val="Listenabsatz"/>
        <w:numPr>
          <w:ilvl w:val="0"/>
          <w:numId w:val="22"/>
        </w:numPr>
        <w:spacing w:line="360" w:lineRule="auto"/>
        <w:ind w:right="1693"/>
        <w:rPr>
          <w:rFonts w:cs="Arial"/>
          <w:bCs/>
          <w:szCs w:val="20"/>
        </w:rPr>
      </w:pPr>
      <w:proofErr w:type="spellStart"/>
      <w:r>
        <w:rPr>
          <w:rFonts w:cs="Arial"/>
          <w:bCs/>
          <w:szCs w:val="20"/>
        </w:rPr>
        <w:t>Elaborare</w:t>
      </w:r>
      <w:proofErr w:type="spellEnd"/>
      <w:r>
        <w:rPr>
          <w:rFonts w:cs="Arial"/>
          <w:bCs/>
          <w:szCs w:val="20"/>
        </w:rPr>
        <w:t xml:space="preserve"> </w:t>
      </w:r>
      <w:proofErr w:type="spellStart"/>
      <w:r>
        <w:rPr>
          <w:rFonts w:cs="Arial"/>
          <w:bCs/>
          <w:szCs w:val="20"/>
        </w:rPr>
        <w:t>un</w:t>
      </w:r>
      <w:proofErr w:type="spellEnd"/>
      <w:r>
        <w:rPr>
          <w:rFonts w:cs="Arial"/>
          <w:bCs/>
          <w:szCs w:val="20"/>
        </w:rPr>
        <w:t xml:space="preserve"> piano </w:t>
      </w:r>
      <w:proofErr w:type="spellStart"/>
      <w:r>
        <w:rPr>
          <w:rFonts w:cs="Arial"/>
          <w:bCs/>
          <w:szCs w:val="20"/>
        </w:rPr>
        <w:t>strutturato</w:t>
      </w:r>
      <w:proofErr w:type="spellEnd"/>
    </w:p>
    <w:p w:rsidR="008D2C6A" w:rsidRPr="00E67EEA" w:rsidRDefault="008D2C6A" w:rsidP="008D2C6A">
      <w:pPr>
        <w:pStyle w:val="Listenabsatz"/>
        <w:numPr>
          <w:ilvl w:val="0"/>
          <w:numId w:val="22"/>
        </w:numPr>
        <w:spacing w:line="360" w:lineRule="auto"/>
        <w:ind w:right="1693"/>
        <w:rPr>
          <w:rFonts w:cs="Arial"/>
          <w:bCs/>
          <w:szCs w:val="20"/>
          <w:lang w:val="it-IT"/>
        </w:rPr>
      </w:pPr>
      <w:r w:rsidRPr="00E67EEA">
        <w:rPr>
          <w:rFonts w:cs="Arial"/>
          <w:bCs/>
          <w:szCs w:val="20"/>
          <w:lang w:val="it-IT"/>
        </w:rPr>
        <w:t>Integrare soluzioni di retrofit sviluppate specificatamente per l'impianto</w:t>
      </w:r>
    </w:p>
    <w:p w:rsidR="00DF2869" w:rsidRPr="00B77BB8" w:rsidRDefault="00DF2869" w:rsidP="00DF2869">
      <w:pPr>
        <w:pStyle w:val="Listenabsatz"/>
        <w:numPr>
          <w:ilvl w:val="0"/>
          <w:numId w:val="22"/>
        </w:numPr>
        <w:spacing w:line="360" w:lineRule="auto"/>
        <w:ind w:right="1693"/>
        <w:rPr>
          <w:rFonts w:cs="Arial"/>
          <w:bCs/>
          <w:szCs w:val="20"/>
        </w:rPr>
      </w:pPr>
      <w:proofErr w:type="spellStart"/>
      <w:r>
        <w:rPr>
          <w:rFonts w:cs="Arial"/>
          <w:bCs/>
          <w:szCs w:val="20"/>
        </w:rPr>
        <w:t>Realizzare</w:t>
      </w:r>
      <w:proofErr w:type="spellEnd"/>
      <w:r>
        <w:rPr>
          <w:rFonts w:cs="Arial"/>
          <w:bCs/>
          <w:szCs w:val="20"/>
        </w:rPr>
        <w:t xml:space="preserve"> </w:t>
      </w:r>
      <w:proofErr w:type="spellStart"/>
      <w:r>
        <w:rPr>
          <w:rFonts w:cs="Arial"/>
          <w:bCs/>
          <w:szCs w:val="20"/>
        </w:rPr>
        <w:t>un</w:t>
      </w:r>
      <w:proofErr w:type="spellEnd"/>
      <w:r>
        <w:rPr>
          <w:rFonts w:cs="Arial"/>
          <w:bCs/>
          <w:szCs w:val="20"/>
        </w:rPr>
        <w:t xml:space="preserve"> </w:t>
      </w:r>
      <w:proofErr w:type="spellStart"/>
      <w:r>
        <w:rPr>
          <w:rFonts w:cs="Arial"/>
          <w:bCs/>
          <w:szCs w:val="20"/>
        </w:rPr>
        <w:t>capitolato</w:t>
      </w:r>
      <w:proofErr w:type="spellEnd"/>
      <w:r>
        <w:rPr>
          <w:rFonts w:cs="Arial"/>
          <w:bCs/>
          <w:szCs w:val="20"/>
        </w:rPr>
        <w:t xml:space="preserve"> </w:t>
      </w:r>
      <w:proofErr w:type="spellStart"/>
      <w:r>
        <w:rPr>
          <w:rFonts w:cs="Arial"/>
          <w:bCs/>
          <w:szCs w:val="20"/>
        </w:rPr>
        <w:t>completo</w:t>
      </w:r>
      <w:proofErr w:type="spellEnd"/>
    </w:p>
    <w:p w:rsidR="00DF2869" w:rsidRPr="00E67EEA" w:rsidRDefault="00DF2869" w:rsidP="00DF2869">
      <w:pPr>
        <w:pStyle w:val="Listenabsatz"/>
        <w:numPr>
          <w:ilvl w:val="0"/>
          <w:numId w:val="22"/>
        </w:numPr>
        <w:spacing w:line="360" w:lineRule="auto"/>
        <w:ind w:right="1693"/>
        <w:rPr>
          <w:rFonts w:cs="Arial"/>
          <w:bCs/>
          <w:szCs w:val="20"/>
          <w:lang w:val="it-IT"/>
        </w:rPr>
      </w:pPr>
      <w:r w:rsidRPr="00E67EEA">
        <w:rPr>
          <w:rFonts w:cs="Arial"/>
          <w:bCs/>
          <w:szCs w:val="20"/>
          <w:lang w:val="it-IT"/>
        </w:rPr>
        <w:t>Definire con precisione le fasi di migrazione</w:t>
      </w:r>
    </w:p>
    <w:p w:rsidR="00DF2869" w:rsidRPr="00B77BB8" w:rsidRDefault="00DF2869" w:rsidP="00DF2869">
      <w:pPr>
        <w:pStyle w:val="Listenabsatz"/>
        <w:numPr>
          <w:ilvl w:val="0"/>
          <w:numId w:val="22"/>
        </w:numPr>
        <w:spacing w:line="360" w:lineRule="auto"/>
        <w:ind w:right="1693"/>
        <w:rPr>
          <w:rFonts w:cs="Arial"/>
          <w:bCs/>
          <w:szCs w:val="20"/>
        </w:rPr>
      </w:pPr>
      <w:proofErr w:type="spellStart"/>
      <w:r>
        <w:rPr>
          <w:rFonts w:cs="Arial"/>
          <w:bCs/>
          <w:szCs w:val="20"/>
        </w:rPr>
        <w:t>Formare</w:t>
      </w:r>
      <w:proofErr w:type="spellEnd"/>
      <w:r>
        <w:rPr>
          <w:rFonts w:cs="Arial"/>
          <w:bCs/>
          <w:szCs w:val="20"/>
        </w:rPr>
        <w:t xml:space="preserve"> </w:t>
      </w:r>
      <w:proofErr w:type="spellStart"/>
      <w:r>
        <w:rPr>
          <w:rFonts w:cs="Arial"/>
          <w:bCs/>
          <w:szCs w:val="20"/>
        </w:rPr>
        <w:t>adeguatamente</w:t>
      </w:r>
      <w:proofErr w:type="spellEnd"/>
      <w:r>
        <w:rPr>
          <w:rFonts w:cs="Arial"/>
          <w:bCs/>
          <w:szCs w:val="20"/>
        </w:rPr>
        <w:t xml:space="preserve"> i </w:t>
      </w:r>
      <w:proofErr w:type="spellStart"/>
      <w:r>
        <w:rPr>
          <w:rFonts w:cs="Arial"/>
          <w:bCs/>
          <w:szCs w:val="20"/>
        </w:rPr>
        <w:t>collaboratori</w:t>
      </w:r>
      <w:proofErr w:type="spellEnd"/>
    </w:p>
    <w:p w:rsidR="00DF2869" w:rsidRDefault="00DF2869" w:rsidP="00DF2869">
      <w:pPr>
        <w:spacing w:line="360" w:lineRule="auto"/>
        <w:ind w:right="1693"/>
        <w:rPr>
          <w:rFonts w:cs="Arial"/>
          <w:bCs/>
          <w:sz w:val="24"/>
          <w:szCs w:val="24"/>
        </w:rPr>
      </w:pPr>
    </w:p>
    <w:p w:rsidR="00DE148A" w:rsidRPr="00DF2869" w:rsidRDefault="00DE148A" w:rsidP="00DF2869">
      <w:pPr>
        <w:spacing w:line="360" w:lineRule="auto"/>
        <w:ind w:right="1693"/>
        <w:rPr>
          <w:rFonts w:cs="Arial"/>
          <w:bCs/>
          <w:sz w:val="24"/>
          <w:szCs w:val="24"/>
        </w:rPr>
      </w:pPr>
    </w:p>
    <w:p w:rsidR="0027242D" w:rsidRDefault="0027242D" w:rsidP="006231AE">
      <w:pPr>
        <w:spacing w:line="360" w:lineRule="auto"/>
        <w:ind w:left="0" w:right="1693"/>
        <w:rPr>
          <w:rFonts w:cs="Arial"/>
          <w:b/>
          <w:sz w:val="24"/>
          <w:szCs w:val="24"/>
        </w:rPr>
      </w:pPr>
    </w:p>
    <w:p w:rsidR="0051473F" w:rsidRDefault="0051473F" w:rsidP="006231AE">
      <w:pPr>
        <w:spacing w:line="360" w:lineRule="auto"/>
        <w:ind w:left="0" w:right="1693"/>
        <w:rPr>
          <w:rFonts w:cs="Arial"/>
          <w:b/>
          <w:sz w:val="24"/>
          <w:szCs w:val="24"/>
        </w:rPr>
      </w:pPr>
    </w:p>
    <w:p w:rsidR="0051473F" w:rsidRDefault="0051473F" w:rsidP="006231AE">
      <w:pPr>
        <w:spacing w:line="360" w:lineRule="auto"/>
        <w:ind w:left="0" w:right="1693"/>
        <w:rPr>
          <w:rFonts w:cs="Arial"/>
          <w:b/>
          <w:sz w:val="24"/>
          <w:szCs w:val="24"/>
        </w:rPr>
      </w:pPr>
    </w:p>
    <w:p w:rsidR="0051473F" w:rsidRDefault="0051473F" w:rsidP="006231AE">
      <w:pPr>
        <w:spacing w:line="360" w:lineRule="auto"/>
        <w:ind w:left="0" w:right="1693"/>
        <w:rPr>
          <w:rFonts w:cs="Arial"/>
          <w:b/>
          <w:sz w:val="24"/>
          <w:szCs w:val="24"/>
        </w:rPr>
      </w:pPr>
    </w:p>
    <w:p w:rsidR="0051473F" w:rsidRDefault="0051473F" w:rsidP="006231AE">
      <w:pPr>
        <w:spacing w:line="360" w:lineRule="auto"/>
        <w:ind w:left="0" w:right="1693"/>
        <w:rPr>
          <w:rFonts w:cs="Arial"/>
          <w:b/>
          <w:sz w:val="24"/>
          <w:szCs w:val="24"/>
        </w:rPr>
      </w:pPr>
    </w:p>
    <w:p w:rsidR="0051473F" w:rsidRDefault="0051473F" w:rsidP="006231AE">
      <w:pPr>
        <w:spacing w:line="360" w:lineRule="auto"/>
        <w:ind w:left="0" w:right="1693"/>
        <w:rPr>
          <w:rFonts w:cs="Arial"/>
          <w:b/>
          <w:sz w:val="24"/>
          <w:szCs w:val="24"/>
        </w:rPr>
      </w:pPr>
    </w:p>
    <w:p w:rsidR="0051473F" w:rsidRDefault="0051473F" w:rsidP="006231AE">
      <w:pPr>
        <w:spacing w:line="360" w:lineRule="auto"/>
        <w:ind w:left="0" w:right="1693"/>
        <w:rPr>
          <w:rFonts w:cs="Arial"/>
          <w:b/>
          <w:sz w:val="24"/>
          <w:szCs w:val="24"/>
        </w:rPr>
      </w:pPr>
    </w:p>
    <w:p w:rsidR="0051473F" w:rsidRDefault="0051473F" w:rsidP="006231AE">
      <w:pPr>
        <w:spacing w:line="360" w:lineRule="auto"/>
        <w:ind w:left="0" w:right="1693"/>
        <w:rPr>
          <w:rFonts w:cs="Arial"/>
          <w:b/>
          <w:sz w:val="24"/>
          <w:szCs w:val="24"/>
        </w:rPr>
      </w:pPr>
    </w:p>
    <w:p w:rsidR="0051473F" w:rsidRDefault="0051473F" w:rsidP="006231AE">
      <w:pPr>
        <w:spacing w:line="360" w:lineRule="auto"/>
        <w:ind w:left="0" w:right="1693"/>
        <w:rPr>
          <w:rFonts w:cs="Arial"/>
          <w:b/>
          <w:sz w:val="24"/>
          <w:szCs w:val="24"/>
        </w:rPr>
      </w:pPr>
    </w:p>
    <w:p w:rsidR="0051473F" w:rsidRDefault="0051473F" w:rsidP="006231AE">
      <w:pPr>
        <w:spacing w:line="360" w:lineRule="auto"/>
        <w:ind w:left="0" w:right="1693"/>
        <w:rPr>
          <w:rFonts w:cs="Arial"/>
          <w:b/>
          <w:sz w:val="24"/>
          <w:szCs w:val="24"/>
        </w:rPr>
      </w:pPr>
    </w:p>
    <w:p w:rsidR="0051473F" w:rsidRDefault="0051473F" w:rsidP="006231AE">
      <w:pPr>
        <w:spacing w:line="360" w:lineRule="auto"/>
        <w:ind w:left="0" w:right="1693"/>
        <w:rPr>
          <w:rFonts w:cs="Arial"/>
          <w:b/>
          <w:sz w:val="24"/>
          <w:szCs w:val="24"/>
        </w:rPr>
      </w:pPr>
    </w:p>
    <w:p w:rsidR="0051473F" w:rsidRDefault="0051473F" w:rsidP="006231AE">
      <w:pPr>
        <w:spacing w:line="360" w:lineRule="auto"/>
        <w:ind w:left="0" w:right="1693"/>
        <w:rPr>
          <w:rFonts w:cs="Arial"/>
          <w:b/>
          <w:sz w:val="24"/>
          <w:szCs w:val="24"/>
        </w:rPr>
      </w:pPr>
    </w:p>
    <w:p w:rsidR="0051473F" w:rsidRDefault="0051473F" w:rsidP="006231AE">
      <w:pPr>
        <w:spacing w:line="360" w:lineRule="auto"/>
        <w:ind w:left="0" w:right="1693"/>
        <w:rPr>
          <w:rFonts w:cs="Arial"/>
          <w:b/>
          <w:sz w:val="24"/>
          <w:szCs w:val="24"/>
        </w:rPr>
      </w:pPr>
    </w:p>
    <w:p w:rsidR="00473B5A" w:rsidRDefault="00473B5A" w:rsidP="006231AE">
      <w:pPr>
        <w:spacing w:line="360" w:lineRule="auto"/>
        <w:ind w:left="0" w:right="1693"/>
        <w:rPr>
          <w:rFonts w:cs="Arial"/>
          <w:b/>
          <w:sz w:val="24"/>
          <w:szCs w:val="24"/>
        </w:rPr>
      </w:pPr>
    </w:p>
    <w:p w:rsidR="00AC3B7F" w:rsidRPr="00AC3B7F" w:rsidRDefault="00AC3B7F" w:rsidP="006231AE">
      <w:pPr>
        <w:spacing w:line="360" w:lineRule="auto"/>
        <w:ind w:left="0" w:right="1693"/>
        <w:rPr>
          <w:rFonts w:cs="Arial"/>
          <w:b/>
          <w:sz w:val="24"/>
          <w:szCs w:val="24"/>
        </w:rPr>
      </w:pPr>
    </w:p>
    <w:p w:rsidR="00FE0ECF" w:rsidRDefault="00FE0ECF" w:rsidP="006231AE">
      <w:pPr>
        <w:spacing w:line="360" w:lineRule="auto"/>
        <w:ind w:left="0" w:right="1693"/>
        <w:rPr>
          <w:rFonts w:cs="Arial"/>
          <w:szCs w:val="20"/>
        </w:rPr>
      </w:pPr>
    </w:p>
    <w:p w:rsidR="006A4831" w:rsidRPr="006904AD" w:rsidRDefault="006A4831" w:rsidP="006231AE">
      <w:pPr>
        <w:spacing w:line="360" w:lineRule="auto"/>
        <w:ind w:left="0" w:right="1693"/>
        <w:rPr>
          <w:rFonts w:cs="Arial"/>
          <w:szCs w:val="20"/>
        </w:rPr>
      </w:pPr>
    </w:p>
    <w:p w:rsidR="00264FCF" w:rsidRDefault="00B05142" w:rsidP="003C0CE6">
      <w:pPr>
        <w:spacing w:line="360" w:lineRule="auto"/>
        <w:ind w:left="0" w:right="1693"/>
        <w:rPr>
          <w:rStyle w:val="Hyperlink"/>
          <w:lang w:val="en-AU"/>
        </w:rPr>
      </w:pPr>
      <w:hyperlink r:id="rId11" w:history="1">
        <w:r w:rsidR="00483DCE">
          <w:rPr>
            <w:rStyle w:val="Hyperlink"/>
          </w:rPr>
          <w:t>www.tgw-group.com</w:t>
        </w:r>
      </w:hyperlink>
    </w:p>
    <w:p w:rsidR="0051473F" w:rsidRPr="005B7FEC" w:rsidRDefault="0051473F" w:rsidP="003C0CE6">
      <w:pPr>
        <w:spacing w:line="360" w:lineRule="auto"/>
        <w:ind w:left="0" w:right="1693"/>
        <w:rPr>
          <w:lang w:val="en-AU"/>
        </w:rPr>
      </w:pPr>
    </w:p>
    <w:p w:rsidR="00BC7952" w:rsidRPr="00071B58" w:rsidRDefault="00BC7952" w:rsidP="00BC7952">
      <w:pPr>
        <w:spacing w:line="240" w:lineRule="auto"/>
        <w:ind w:left="0" w:right="1693"/>
        <w:rPr>
          <w:rStyle w:val="Hyperlink"/>
          <w:b/>
          <w:color w:val="auto"/>
          <w:u w:val="none"/>
          <w:lang w:val="en-AU"/>
        </w:rPr>
      </w:pPr>
      <w:proofErr w:type="spellStart"/>
      <w:r>
        <w:rPr>
          <w:rStyle w:val="Hyperlink"/>
          <w:b/>
          <w:color w:val="auto"/>
          <w:u w:val="none"/>
        </w:rPr>
        <w:t>Informazioni</w:t>
      </w:r>
      <w:proofErr w:type="spellEnd"/>
      <w:r>
        <w:rPr>
          <w:rStyle w:val="Hyperlink"/>
          <w:b/>
          <w:color w:val="auto"/>
          <w:u w:val="none"/>
        </w:rPr>
        <w:t xml:space="preserve"> sul TGW Logistics Group</w:t>
      </w:r>
    </w:p>
    <w:p w:rsidR="0051473F" w:rsidRPr="00E67EEA" w:rsidRDefault="0051473F" w:rsidP="0051473F">
      <w:pPr>
        <w:spacing w:line="240" w:lineRule="auto"/>
        <w:ind w:left="0" w:right="1693"/>
        <w:rPr>
          <w:rStyle w:val="Hyperlink"/>
          <w:color w:val="auto"/>
          <w:u w:val="none"/>
          <w:lang w:val="it-IT"/>
        </w:rPr>
      </w:pPr>
      <w:r w:rsidRPr="00E67EEA">
        <w:rPr>
          <w:rStyle w:val="Hyperlink"/>
          <w:color w:val="auto"/>
          <w:u w:val="none"/>
          <w:lang w:val="it-IT"/>
        </w:rPr>
        <w:t>TGW Logistics Group è un'azienda fornitrice di soluzioni per l'</w:t>
      </w:r>
      <w:proofErr w:type="spellStart"/>
      <w:r w:rsidRPr="00E67EEA">
        <w:rPr>
          <w:rStyle w:val="Hyperlink"/>
          <w:color w:val="auto"/>
          <w:u w:val="none"/>
          <w:lang w:val="it-IT"/>
        </w:rPr>
        <w:t>intralogistica</w:t>
      </w:r>
      <w:proofErr w:type="spellEnd"/>
      <w:r w:rsidRPr="00E67EEA">
        <w:rPr>
          <w:rStyle w:val="Hyperlink"/>
          <w:color w:val="auto"/>
          <w:u w:val="none"/>
          <w:lang w:val="it-IT"/>
        </w:rPr>
        <w:t xml:space="preserve"> di primaria importanza a livello internazionale. Da oltre 50 anni l'azienda austriaca specializzata in impianti ad alta automazione realizza soluzioni per i propri clienti in tutto il mondo, dalla A come Adidas alla Z come Zalando. In qualità di integratore di sistema, TGW si occupa della progettazione, produzione, realizzazione e servizio di complessi centri di logistica, dalla meccatronica alla robotica fino al sistema di comando e al software. </w:t>
      </w:r>
    </w:p>
    <w:p w:rsidR="0051473F" w:rsidRPr="00E67EEA" w:rsidRDefault="0051473F" w:rsidP="0051473F">
      <w:pPr>
        <w:spacing w:line="240" w:lineRule="auto"/>
        <w:ind w:left="0" w:right="1693"/>
        <w:rPr>
          <w:rStyle w:val="Hyperlink"/>
          <w:color w:val="auto"/>
          <w:u w:val="none"/>
          <w:lang w:val="it-IT"/>
        </w:rPr>
      </w:pPr>
    </w:p>
    <w:p w:rsidR="00BC7952" w:rsidRPr="00E67EEA" w:rsidRDefault="0051473F" w:rsidP="0051473F">
      <w:pPr>
        <w:spacing w:line="240" w:lineRule="auto"/>
        <w:ind w:left="0" w:right="1693"/>
        <w:rPr>
          <w:rStyle w:val="Hyperlink"/>
          <w:color w:val="auto"/>
          <w:u w:val="none"/>
          <w:lang w:val="it-IT"/>
        </w:rPr>
      </w:pPr>
      <w:r w:rsidRPr="00E67EEA">
        <w:rPr>
          <w:rStyle w:val="Hyperlink"/>
          <w:color w:val="auto"/>
          <w:u w:val="none"/>
          <w:lang w:val="it-IT"/>
        </w:rPr>
        <w:t>Il gruppo TGW Logistics Group ha filiali in Europa, Cina e USA e può contare su oltre 4.000 collaboratori in tutto il mondo. Nell'esercizio fiscale 2020/21 l'azienda ha ottenuto un fatturato complessivo di 813 milioni di euro.</w:t>
      </w:r>
    </w:p>
    <w:p w:rsidR="0051473F" w:rsidRPr="00E67EEA" w:rsidRDefault="0051473F" w:rsidP="0051473F">
      <w:pPr>
        <w:spacing w:line="240" w:lineRule="auto"/>
        <w:ind w:left="0" w:right="1693"/>
        <w:rPr>
          <w:rStyle w:val="Hyperlink"/>
          <w:color w:val="auto"/>
          <w:u w:val="none"/>
          <w:lang w:val="it-IT"/>
        </w:rPr>
      </w:pPr>
    </w:p>
    <w:p w:rsidR="0051473F" w:rsidRPr="00E67EEA" w:rsidRDefault="0051473F" w:rsidP="0051473F">
      <w:pPr>
        <w:spacing w:line="240" w:lineRule="auto"/>
        <w:ind w:left="0" w:right="1693"/>
        <w:rPr>
          <w:rStyle w:val="Hyperlink"/>
          <w:color w:val="auto"/>
          <w:u w:val="none"/>
          <w:lang w:val="it-IT"/>
        </w:rPr>
      </w:pPr>
    </w:p>
    <w:p w:rsidR="0051473F" w:rsidRPr="00E67EEA" w:rsidRDefault="0051473F" w:rsidP="0051473F">
      <w:pPr>
        <w:spacing w:line="240" w:lineRule="auto"/>
        <w:ind w:left="0" w:right="1693"/>
        <w:rPr>
          <w:rStyle w:val="Hyperlink"/>
          <w:color w:val="auto"/>
          <w:u w:val="none"/>
          <w:lang w:val="it-IT"/>
        </w:rPr>
      </w:pPr>
    </w:p>
    <w:p w:rsidR="00BC7952" w:rsidRPr="00E67EEA" w:rsidRDefault="00BC7952" w:rsidP="00BC7952">
      <w:pPr>
        <w:spacing w:line="240" w:lineRule="auto"/>
        <w:ind w:left="0" w:right="1693"/>
        <w:rPr>
          <w:rStyle w:val="Hyperlink"/>
          <w:color w:val="auto"/>
          <w:u w:val="none"/>
          <w:lang w:val="it-IT"/>
        </w:rPr>
      </w:pPr>
    </w:p>
    <w:p w:rsidR="00BC7952" w:rsidRPr="00E67EEA" w:rsidRDefault="00BC7952" w:rsidP="00BC7952">
      <w:pPr>
        <w:spacing w:line="240" w:lineRule="auto"/>
        <w:ind w:left="0" w:right="1693"/>
        <w:rPr>
          <w:rStyle w:val="Hyperlink"/>
          <w:color w:val="auto"/>
          <w:u w:val="none"/>
          <w:lang w:val="it-IT"/>
        </w:rPr>
      </w:pPr>
      <w:r w:rsidRPr="00E67EEA">
        <w:rPr>
          <w:rStyle w:val="Hyperlink"/>
          <w:color w:val="auto"/>
          <w:u w:val="none"/>
          <w:lang w:val="it-IT"/>
        </w:rPr>
        <w:t>È permessa la pubblicazione gratuita fornendo l'indicazione della fonte e per i comunicati stampa che hanno come oggetto principalment</w:t>
      </w:r>
      <w:r w:rsidR="00B05142">
        <w:rPr>
          <w:rStyle w:val="Hyperlink"/>
          <w:color w:val="auto"/>
          <w:u w:val="none"/>
          <w:lang w:val="it-IT"/>
        </w:rPr>
        <w:t xml:space="preserve">e il TGW Logistics Group GmbH. </w:t>
      </w:r>
      <w:r w:rsidRPr="00E67EEA">
        <w:rPr>
          <w:rStyle w:val="Hyperlink"/>
          <w:color w:val="auto"/>
          <w:u w:val="none"/>
          <w:lang w:val="it-IT"/>
        </w:rPr>
        <w:t>La pubblicazione a scopi pubblicitari non è gratuita.</w:t>
      </w:r>
    </w:p>
    <w:p w:rsidR="00BC7952" w:rsidRPr="00E67EEA" w:rsidRDefault="00BC7952" w:rsidP="00BC7952">
      <w:pPr>
        <w:spacing w:line="240" w:lineRule="auto"/>
        <w:ind w:left="0" w:right="1693"/>
        <w:rPr>
          <w:rStyle w:val="Hyperlink"/>
          <w:color w:val="auto"/>
          <w:u w:val="none"/>
          <w:lang w:val="it-IT"/>
        </w:rPr>
      </w:pPr>
    </w:p>
    <w:p w:rsidR="00BC7952" w:rsidRPr="00E67EEA" w:rsidRDefault="00BC7952" w:rsidP="00BC7952">
      <w:pPr>
        <w:spacing w:line="240" w:lineRule="auto"/>
        <w:ind w:left="0" w:right="1693"/>
        <w:rPr>
          <w:rStyle w:val="Hyperlink"/>
          <w:color w:val="auto"/>
          <w:u w:val="none"/>
          <w:lang w:val="it-IT"/>
        </w:rPr>
      </w:pPr>
    </w:p>
    <w:p w:rsidR="00BC7952" w:rsidRPr="00E67EEA" w:rsidRDefault="00BC7952" w:rsidP="00BC7952">
      <w:pPr>
        <w:spacing w:line="240" w:lineRule="auto"/>
        <w:ind w:left="0" w:right="1693"/>
        <w:rPr>
          <w:rStyle w:val="Hyperlink"/>
          <w:b/>
          <w:color w:val="auto"/>
          <w:u w:val="none"/>
          <w:lang w:val="it-IT"/>
        </w:rPr>
      </w:pPr>
      <w:r w:rsidRPr="00E67EEA">
        <w:rPr>
          <w:rStyle w:val="Hyperlink"/>
          <w:b/>
          <w:color w:val="auto"/>
          <w:u w:val="none"/>
          <w:lang w:val="it-IT"/>
        </w:rPr>
        <w:t>Contatti:</w:t>
      </w:r>
    </w:p>
    <w:p w:rsidR="00BC7952" w:rsidRPr="00E67EEA" w:rsidRDefault="00BC7952" w:rsidP="00BC7952">
      <w:pPr>
        <w:spacing w:line="240" w:lineRule="auto"/>
        <w:ind w:left="0" w:right="1693"/>
        <w:rPr>
          <w:rStyle w:val="Hyperlink"/>
          <w:color w:val="auto"/>
          <w:u w:val="none"/>
          <w:lang w:val="it-IT"/>
        </w:rPr>
      </w:pPr>
      <w:r w:rsidRPr="00E67EEA">
        <w:rPr>
          <w:rStyle w:val="Hyperlink"/>
          <w:color w:val="auto"/>
          <w:u w:val="none"/>
          <w:lang w:val="it-IT"/>
        </w:rPr>
        <w:t>TGW Logistics Group GmbH</w:t>
      </w:r>
    </w:p>
    <w:p w:rsidR="00BC7952" w:rsidRPr="00E67EEA" w:rsidRDefault="00BC7952" w:rsidP="00BC7952">
      <w:pPr>
        <w:spacing w:line="240" w:lineRule="auto"/>
        <w:ind w:left="0" w:right="1693"/>
        <w:rPr>
          <w:rStyle w:val="Hyperlink"/>
          <w:color w:val="auto"/>
          <w:u w:val="none"/>
          <w:lang w:val="it-IT"/>
        </w:rPr>
      </w:pPr>
      <w:r w:rsidRPr="00E67EEA">
        <w:rPr>
          <w:rStyle w:val="Hyperlink"/>
          <w:color w:val="auto"/>
          <w:u w:val="none"/>
          <w:lang w:val="it-IT"/>
        </w:rPr>
        <w:t>A-4614 Marchtrenk, Ludwig Szinicz Straße 3</w:t>
      </w:r>
    </w:p>
    <w:p w:rsidR="00BC7952" w:rsidRPr="00E67EEA" w:rsidRDefault="00BC7952" w:rsidP="00BC7952">
      <w:pPr>
        <w:spacing w:line="240" w:lineRule="auto"/>
        <w:ind w:left="0" w:right="1693"/>
        <w:rPr>
          <w:rStyle w:val="Hyperlink"/>
          <w:color w:val="auto"/>
          <w:u w:val="none"/>
          <w:lang w:val="it-IT"/>
        </w:rPr>
      </w:pPr>
      <w:proofErr w:type="spellStart"/>
      <w:r w:rsidRPr="00E67EEA">
        <w:rPr>
          <w:rStyle w:val="Hyperlink"/>
          <w:color w:val="auto"/>
          <w:u w:val="none"/>
          <w:lang w:val="it-IT"/>
        </w:rPr>
        <w:t>Tel</w:t>
      </w:r>
      <w:proofErr w:type="spellEnd"/>
      <w:r w:rsidRPr="00E67EEA">
        <w:rPr>
          <w:rStyle w:val="Hyperlink"/>
          <w:color w:val="auto"/>
          <w:u w:val="none"/>
          <w:lang w:val="it-IT"/>
        </w:rPr>
        <w:t>: +</w:t>
      </w:r>
      <w:proofErr w:type="gramStart"/>
      <w:r w:rsidRPr="00E67EEA">
        <w:rPr>
          <w:rStyle w:val="Hyperlink"/>
          <w:color w:val="auto"/>
          <w:u w:val="none"/>
          <w:lang w:val="it-IT"/>
        </w:rPr>
        <w:t>43.(</w:t>
      </w:r>
      <w:proofErr w:type="gramEnd"/>
      <w:r w:rsidRPr="00E67EEA">
        <w:rPr>
          <w:rStyle w:val="Hyperlink"/>
          <w:color w:val="auto"/>
          <w:u w:val="none"/>
          <w:lang w:val="it-IT"/>
        </w:rPr>
        <w:t>0)50.486-0</w:t>
      </w:r>
    </w:p>
    <w:p w:rsidR="00BC7952" w:rsidRPr="00E67EEA" w:rsidRDefault="00BC7952" w:rsidP="00BC7952">
      <w:pPr>
        <w:spacing w:line="240" w:lineRule="auto"/>
        <w:ind w:left="0" w:right="1693"/>
        <w:rPr>
          <w:rStyle w:val="Hyperlink"/>
          <w:color w:val="auto"/>
          <w:u w:val="none"/>
          <w:lang w:val="it-IT"/>
        </w:rPr>
      </w:pPr>
      <w:r w:rsidRPr="00E67EEA">
        <w:rPr>
          <w:rStyle w:val="Hyperlink"/>
          <w:color w:val="auto"/>
          <w:u w:val="none"/>
          <w:lang w:val="it-IT"/>
        </w:rPr>
        <w:t>Fax: +</w:t>
      </w:r>
      <w:proofErr w:type="gramStart"/>
      <w:r w:rsidRPr="00E67EEA">
        <w:rPr>
          <w:rStyle w:val="Hyperlink"/>
          <w:color w:val="auto"/>
          <w:u w:val="none"/>
          <w:lang w:val="it-IT"/>
        </w:rPr>
        <w:t>43.(</w:t>
      </w:r>
      <w:proofErr w:type="gramEnd"/>
      <w:r w:rsidRPr="00E67EEA">
        <w:rPr>
          <w:rStyle w:val="Hyperlink"/>
          <w:color w:val="auto"/>
          <w:u w:val="none"/>
          <w:lang w:val="it-IT"/>
        </w:rPr>
        <w:t>0)50.486-31</w:t>
      </w:r>
    </w:p>
    <w:p w:rsidR="00BC7952" w:rsidRPr="00E67EEA" w:rsidRDefault="00BC7952" w:rsidP="00BC7952">
      <w:pPr>
        <w:spacing w:line="240" w:lineRule="auto"/>
        <w:ind w:left="0" w:right="1693"/>
        <w:rPr>
          <w:rStyle w:val="Hyperlink"/>
          <w:color w:val="auto"/>
          <w:u w:val="none"/>
          <w:lang w:val="it-IT"/>
        </w:rPr>
      </w:pPr>
      <w:r w:rsidRPr="00E67EEA">
        <w:rPr>
          <w:rStyle w:val="Hyperlink"/>
          <w:color w:val="auto"/>
          <w:u w:val="none"/>
          <w:lang w:val="it-IT"/>
        </w:rPr>
        <w:t>E-mail: tgw@tgw-group.com</w:t>
      </w:r>
    </w:p>
    <w:p w:rsidR="00BC7952" w:rsidRPr="00E67EEA" w:rsidRDefault="00BC7952" w:rsidP="00BC7952">
      <w:pPr>
        <w:spacing w:line="240" w:lineRule="auto"/>
        <w:ind w:left="0" w:right="1693"/>
        <w:rPr>
          <w:rStyle w:val="Hyperlink"/>
          <w:color w:val="auto"/>
          <w:u w:val="none"/>
          <w:lang w:val="it-IT"/>
        </w:rPr>
      </w:pPr>
    </w:p>
    <w:p w:rsidR="00F92A0D" w:rsidRPr="00E67EEA" w:rsidRDefault="00F92A0D" w:rsidP="00BC7952">
      <w:pPr>
        <w:spacing w:line="240" w:lineRule="auto"/>
        <w:ind w:left="0" w:right="1693"/>
        <w:rPr>
          <w:rStyle w:val="Hyperlink"/>
          <w:color w:val="auto"/>
          <w:u w:val="none"/>
          <w:lang w:val="it-IT"/>
        </w:rPr>
      </w:pPr>
    </w:p>
    <w:p w:rsidR="00F92A0D" w:rsidRPr="006F4133" w:rsidRDefault="00F92A0D" w:rsidP="00BC7952">
      <w:pPr>
        <w:spacing w:line="240" w:lineRule="auto"/>
        <w:ind w:left="0" w:right="1693"/>
        <w:rPr>
          <w:rStyle w:val="Hyperlink"/>
          <w:color w:val="auto"/>
          <w:u w:val="none"/>
          <w:lang w:val="en-GB"/>
        </w:rPr>
      </w:pPr>
      <w:proofErr w:type="spellStart"/>
      <w:r w:rsidRPr="006F4133">
        <w:rPr>
          <w:rStyle w:val="Hyperlink"/>
          <w:color w:val="auto"/>
          <w:u w:val="none"/>
          <w:lang w:val="en-GB"/>
        </w:rPr>
        <w:t>Contatto</w:t>
      </w:r>
      <w:proofErr w:type="spellEnd"/>
      <w:r w:rsidRPr="006F4133">
        <w:rPr>
          <w:rStyle w:val="Hyperlink"/>
          <w:color w:val="auto"/>
          <w:u w:val="none"/>
          <w:lang w:val="en-GB"/>
        </w:rPr>
        <w:t xml:space="preserve"> </w:t>
      </w:r>
      <w:proofErr w:type="spellStart"/>
      <w:r w:rsidRPr="006F4133">
        <w:rPr>
          <w:rStyle w:val="Hyperlink"/>
          <w:color w:val="auto"/>
          <w:u w:val="none"/>
          <w:lang w:val="en-GB"/>
        </w:rPr>
        <w:t>stampa</w:t>
      </w:r>
      <w:proofErr w:type="spellEnd"/>
      <w:r w:rsidRPr="006F4133">
        <w:rPr>
          <w:rStyle w:val="Hyperlink"/>
          <w:color w:val="auto"/>
          <w:u w:val="none"/>
          <w:lang w:val="en-GB"/>
        </w:rPr>
        <w:t>:</w:t>
      </w:r>
    </w:p>
    <w:p w:rsidR="00F92A0D" w:rsidRPr="006F4133" w:rsidRDefault="00BC7952" w:rsidP="00BC7952">
      <w:pPr>
        <w:spacing w:line="240" w:lineRule="auto"/>
        <w:ind w:left="0" w:right="1693"/>
        <w:rPr>
          <w:rStyle w:val="Hyperlink"/>
          <w:color w:val="auto"/>
          <w:u w:val="none"/>
          <w:lang w:val="en-GB"/>
        </w:rPr>
      </w:pPr>
      <w:r w:rsidRPr="006F4133">
        <w:rPr>
          <w:rStyle w:val="Hyperlink"/>
          <w:color w:val="auto"/>
          <w:u w:val="none"/>
          <w:lang w:val="en-GB"/>
        </w:rPr>
        <w:t>Alexander Tahedl</w:t>
      </w:r>
    </w:p>
    <w:p w:rsidR="00BC7952" w:rsidRPr="006F4133" w:rsidRDefault="00BC7952" w:rsidP="00BC7952">
      <w:pPr>
        <w:spacing w:line="240" w:lineRule="auto"/>
        <w:ind w:left="0" w:right="1693"/>
        <w:rPr>
          <w:rStyle w:val="Hyperlink"/>
          <w:color w:val="auto"/>
          <w:u w:val="none"/>
          <w:lang w:val="en-GB"/>
        </w:rPr>
      </w:pPr>
      <w:r w:rsidRPr="006F4133">
        <w:rPr>
          <w:rStyle w:val="Hyperlink"/>
          <w:color w:val="auto"/>
          <w:u w:val="none"/>
          <w:lang w:val="en-GB"/>
        </w:rPr>
        <w:t>Communications Specialist</w:t>
      </w:r>
    </w:p>
    <w:p w:rsidR="00BC7952" w:rsidRPr="006F4133" w:rsidRDefault="00BC7952" w:rsidP="00BC7952">
      <w:pPr>
        <w:spacing w:line="240" w:lineRule="auto"/>
        <w:ind w:left="0" w:right="1693"/>
        <w:rPr>
          <w:rStyle w:val="Hyperlink"/>
          <w:color w:val="auto"/>
          <w:u w:val="none"/>
          <w:lang w:val="en-GB"/>
        </w:rPr>
      </w:pPr>
      <w:r w:rsidRPr="006F4133">
        <w:rPr>
          <w:rStyle w:val="Hyperlink"/>
          <w:color w:val="auto"/>
          <w:u w:val="none"/>
          <w:lang w:val="en-GB"/>
        </w:rPr>
        <w:t>Tel: +43</w:t>
      </w:r>
      <w:proofErr w:type="gramStart"/>
      <w:r w:rsidRPr="006F4133">
        <w:rPr>
          <w:rStyle w:val="Hyperlink"/>
          <w:color w:val="auto"/>
          <w:u w:val="none"/>
          <w:lang w:val="en-GB"/>
        </w:rPr>
        <w:t>.(</w:t>
      </w:r>
      <w:proofErr w:type="gramEnd"/>
      <w:r w:rsidRPr="006F4133">
        <w:rPr>
          <w:rStyle w:val="Hyperlink"/>
          <w:color w:val="auto"/>
          <w:u w:val="none"/>
          <w:lang w:val="en-GB"/>
        </w:rPr>
        <w:t>0)50.486-2267</w:t>
      </w:r>
    </w:p>
    <w:p w:rsidR="00BC7952" w:rsidRPr="006F4133" w:rsidRDefault="00BC7952" w:rsidP="00BC7952">
      <w:pPr>
        <w:spacing w:line="240" w:lineRule="auto"/>
        <w:ind w:left="0" w:right="1693"/>
        <w:rPr>
          <w:rStyle w:val="Hyperlink"/>
          <w:color w:val="auto"/>
          <w:u w:val="none"/>
          <w:lang w:val="en-GB"/>
        </w:rPr>
      </w:pPr>
      <w:proofErr w:type="gramStart"/>
      <w:r w:rsidRPr="006F4133">
        <w:rPr>
          <w:rStyle w:val="Hyperlink"/>
          <w:color w:val="auto"/>
          <w:u w:val="none"/>
          <w:lang w:val="en-GB"/>
        </w:rPr>
        <w:t>Cell.:</w:t>
      </w:r>
      <w:proofErr w:type="gramEnd"/>
      <w:r w:rsidRPr="006F4133">
        <w:rPr>
          <w:rStyle w:val="Hyperlink"/>
          <w:color w:val="auto"/>
          <w:u w:val="none"/>
          <w:lang w:val="en-GB"/>
        </w:rPr>
        <w:t xml:space="preserve"> +43.(0)664.88459713</w:t>
      </w:r>
    </w:p>
    <w:p w:rsidR="00BC7952" w:rsidRPr="006F4133" w:rsidRDefault="00BC7952" w:rsidP="00BC7952">
      <w:pPr>
        <w:spacing w:line="240" w:lineRule="auto"/>
        <w:ind w:left="0" w:right="1693"/>
        <w:rPr>
          <w:lang w:val="en-GB"/>
        </w:rPr>
      </w:pPr>
      <w:r w:rsidRPr="006F4133">
        <w:rPr>
          <w:rStyle w:val="Hyperlink"/>
          <w:color w:val="auto"/>
          <w:u w:val="none"/>
          <w:lang w:val="en-GB"/>
        </w:rPr>
        <w:t>alexander.tahedl@tgw-group.com</w:t>
      </w:r>
    </w:p>
    <w:p w:rsidR="00BC7952" w:rsidRPr="006F4133" w:rsidRDefault="00BC7952" w:rsidP="00BC7952">
      <w:pPr>
        <w:spacing w:line="240" w:lineRule="auto"/>
        <w:ind w:left="0" w:right="1693"/>
        <w:rPr>
          <w:rStyle w:val="Hyperlink"/>
          <w:color w:val="auto"/>
          <w:u w:val="none"/>
          <w:lang w:val="en-GB"/>
        </w:rPr>
      </w:pPr>
    </w:p>
    <w:p w:rsidR="00F92A0D" w:rsidRPr="006F4133" w:rsidRDefault="00F92A0D" w:rsidP="00BC7952">
      <w:pPr>
        <w:spacing w:line="240" w:lineRule="auto"/>
        <w:ind w:left="0" w:right="1693"/>
        <w:rPr>
          <w:rStyle w:val="Hyperlink"/>
          <w:color w:val="auto"/>
          <w:u w:val="none"/>
          <w:lang w:val="en-GB"/>
        </w:rPr>
      </w:pPr>
    </w:p>
    <w:p w:rsidR="00BC7952" w:rsidRPr="006F4133" w:rsidRDefault="00BC7952" w:rsidP="00BC7952">
      <w:pPr>
        <w:spacing w:line="240" w:lineRule="auto"/>
        <w:ind w:left="0" w:right="1693"/>
        <w:rPr>
          <w:rStyle w:val="Hyperlink"/>
          <w:color w:val="auto"/>
          <w:u w:val="none"/>
          <w:lang w:val="en-GB"/>
        </w:rPr>
      </w:pPr>
      <w:r w:rsidRPr="006F4133">
        <w:rPr>
          <w:rStyle w:val="Hyperlink"/>
          <w:color w:val="auto"/>
          <w:u w:val="none"/>
          <w:lang w:val="en-GB"/>
        </w:rPr>
        <w:t>Martin Kirchmayr</w:t>
      </w:r>
    </w:p>
    <w:p w:rsidR="00BC7952" w:rsidRPr="006F4133" w:rsidRDefault="00BC7952" w:rsidP="00BC7952">
      <w:pPr>
        <w:spacing w:line="240" w:lineRule="auto"/>
        <w:ind w:left="0" w:right="1693"/>
        <w:rPr>
          <w:rStyle w:val="Hyperlink"/>
          <w:color w:val="auto"/>
          <w:u w:val="none"/>
          <w:lang w:val="en-GB"/>
        </w:rPr>
      </w:pPr>
      <w:r w:rsidRPr="006F4133">
        <w:rPr>
          <w:rStyle w:val="Hyperlink"/>
          <w:color w:val="auto"/>
          <w:u w:val="none"/>
          <w:lang w:val="en-GB"/>
        </w:rPr>
        <w:t>Director Marketing &amp; Communications</w:t>
      </w:r>
    </w:p>
    <w:p w:rsidR="00BC7952" w:rsidRPr="00E67EEA" w:rsidRDefault="00BC7952" w:rsidP="00BC7952">
      <w:pPr>
        <w:spacing w:line="240" w:lineRule="auto"/>
        <w:ind w:left="0" w:right="1693"/>
        <w:rPr>
          <w:rStyle w:val="Hyperlink"/>
          <w:color w:val="auto"/>
          <w:u w:val="none"/>
          <w:lang w:val="it-IT"/>
        </w:rPr>
      </w:pPr>
      <w:proofErr w:type="spellStart"/>
      <w:r w:rsidRPr="00E67EEA">
        <w:rPr>
          <w:rStyle w:val="Hyperlink"/>
          <w:color w:val="auto"/>
          <w:u w:val="none"/>
          <w:lang w:val="it-IT"/>
        </w:rPr>
        <w:t>Tel</w:t>
      </w:r>
      <w:proofErr w:type="spellEnd"/>
      <w:r w:rsidRPr="00E67EEA">
        <w:rPr>
          <w:rStyle w:val="Hyperlink"/>
          <w:color w:val="auto"/>
          <w:u w:val="none"/>
          <w:lang w:val="it-IT"/>
        </w:rPr>
        <w:t>: +</w:t>
      </w:r>
      <w:proofErr w:type="gramStart"/>
      <w:r w:rsidRPr="00E67EEA">
        <w:rPr>
          <w:rStyle w:val="Hyperlink"/>
          <w:color w:val="auto"/>
          <w:u w:val="none"/>
          <w:lang w:val="it-IT"/>
        </w:rPr>
        <w:t>43.(</w:t>
      </w:r>
      <w:proofErr w:type="gramEnd"/>
      <w:r w:rsidRPr="00E67EEA">
        <w:rPr>
          <w:rStyle w:val="Hyperlink"/>
          <w:color w:val="auto"/>
          <w:u w:val="none"/>
          <w:lang w:val="it-IT"/>
        </w:rPr>
        <w:t>0)50.486-1382</w:t>
      </w:r>
    </w:p>
    <w:p w:rsidR="00BC7952" w:rsidRPr="00E67EEA" w:rsidRDefault="00BC7952" w:rsidP="00BC7952">
      <w:pPr>
        <w:spacing w:line="240" w:lineRule="auto"/>
        <w:ind w:left="0" w:right="1693"/>
        <w:rPr>
          <w:rStyle w:val="Hyperlink"/>
          <w:color w:val="auto"/>
          <w:u w:val="none"/>
          <w:lang w:val="it-IT"/>
        </w:rPr>
      </w:pPr>
      <w:r w:rsidRPr="00E67EEA">
        <w:rPr>
          <w:rStyle w:val="Hyperlink"/>
          <w:color w:val="auto"/>
          <w:u w:val="none"/>
          <w:lang w:val="it-IT"/>
        </w:rPr>
        <w:t>Cell.: +</w:t>
      </w:r>
      <w:proofErr w:type="gramStart"/>
      <w:r w:rsidRPr="00E67EEA">
        <w:rPr>
          <w:rStyle w:val="Hyperlink"/>
          <w:color w:val="auto"/>
          <w:u w:val="none"/>
          <w:lang w:val="it-IT"/>
        </w:rPr>
        <w:t>43.(</w:t>
      </w:r>
      <w:proofErr w:type="gramEnd"/>
      <w:r w:rsidRPr="00E67EEA">
        <w:rPr>
          <w:rStyle w:val="Hyperlink"/>
          <w:color w:val="auto"/>
          <w:u w:val="none"/>
          <w:lang w:val="it-IT"/>
        </w:rPr>
        <w:t>0)664.8187423</w:t>
      </w:r>
    </w:p>
    <w:p w:rsidR="00BC7952" w:rsidRPr="00E67EEA" w:rsidRDefault="00BC7952" w:rsidP="00BC7952">
      <w:pPr>
        <w:spacing w:line="240" w:lineRule="auto"/>
        <w:ind w:left="0" w:right="1693"/>
        <w:rPr>
          <w:rStyle w:val="Hyperlink"/>
          <w:color w:val="auto"/>
          <w:u w:val="none"/>
          <w:lang w:val="it-IT"/>
        </w:rPr>
      </w:pPr>
      <w:r w:rsidRPr="00E67EEA">
        <w:rPr>
          <w:rStyle w:val="Hyperlink"/>
          <w:color w:val="auto"/>
          <w:u w:val="none"/>
          <w:lang w:val="it-IT"/>
        </w:rPr>
        <w:t>martin.kirchmayr@tgw-group.com</w:t>
      </w:r>
    </w:p>
    <w:p w:rsidR="00BC7952" w:rsidRPr="00E67EEA" w:rsidRDefault="00BC7952" w:rsidP="00BC7952">
      <w:pPr>
        <w:spacing w:line="240" w:lineRule="auto"/>
        <w:ind w:left="0" w:right="1693"/>
        <w:rPr>
          <w:rStyle w:val="Hyperlink"/>
          <w:color w:val="auto"/>
          <w:u w:val="none"/>
          <w:lang w:val="it-IT"/>
        </w:rPr>
      </w:pPr>
    </w:p>
    <w:p w:rsidR="00BC7952" w:rsidRPr="00E67EEA" w:rsidRDefault="00BC7952" w:rsidP="00BC7952">
      <w:pPr>
        <w:spacing w:line="240" w:lineRule="auto"/>
        <w:ind w:left="0" w:right="1693"/>
        <w:rPr>
          <w:lang w:val="it-IT"/>
        </w:rPr>
      </w:pPr>
    </w:p>
    <w:p w:rsidR="006231AE" w:rsidRPr="00E67EEA" w:rsidRDefault="006231AE" w:rsidP="006231AE">
      <w:pPr>
        <w:ind w:left="0" w:right="1693"/>
        <w:rPr>
          <w:lang w:val="it-IT"/>
        </w:rPr>
      </w:pPr>
    </w:p>
    <w:sectPr w:rsidR="006231AE" w:rsidRPr="00E67EEA" w:rsidSect="00AF2210">
      <w:headerReference w:type="default" r:id="rId12"/>
      <w:footerReference w:type="default" r:id="rId13"/>
      <w:pgSz w:w="11906" w:h="16838" w:code="9"/>
      <w:pgMar w:top="2268" w:right="1021" w:bottom="1134" w:left="1395" w:header="709" w:footer="31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9ADA38" w16cex:dateUtc="2021-07-15T14: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260982" w16cid:durableId="249AD9FC"/>
  <w16cid:commentId w16cid:paraId="2B6BCD3F" w16cid:durableId="249ADA3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42B" w:rsidRDefault="0088442B" w:rsidP="00764006">
      <w:pPr>
        <w:spacing w:line="240" w:lineRule="auto"/>
      </w:pPr>
      <w:r>
        <w:separator/>
      </w:r>
    </w:p>
  </w:endnote>
  <w:endnote w:type="continuationSeparator" w:id="0">
    <w:p w:rsidR="0088442B" w:rsidRDefault="0088442B"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B72812" w:rsidRPr="00C424EA" w:rsidTr="00A345ED">
      <w:tc>
        <w:tcPr>
          <w:tcW w:w="6474" w:type="dxa"/>
        </w:tcPr>
        <w:p w:rsidR="00B72812" w:rsidRPr="00C424EA" w:rsidRDefault="00B72812"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rsidR="00B72812" w:rsidRPr="00C424EA" w:rsidRDefault="00B72812" w:rsidP="00C424EA">
          <w:pPr>
            <w:pStyle w:val="Fuzeile"/>
            <w:rPr>
              <w:sz w:val="16"/>
              <w:szCs w:val="16"/>
            </w:rPr>
          </w:pPr>
        </w:p>
      </w:tc>
      <w:tc>
        <w:tcPr>
          <w:tcW w:w="283" w:type="dxa"/>
          <w:tcBorders>
            <w:left w:val="single" w:sz="12" w:space="0" w:color="C00418" w:themeColor="accent1"/>
          </w:tcBorders>
        </w:tcPr>
        <w:p w:rsidR="00B72812" w:rsidRPr="00C424EA" w:rsidRDefault="00B72812" w:rsidP="00C424EA">
          <w:pPr>
            <w:pStyle w:val="Fuzeile"/>
            <w:rPr>
              <w:sz w:val="16"/>
              <w:szCs w:val="16"/>
            </w:rPr>
          </w:pPr>
        </w:p>
      </w:tc>
      <w:tc>
        <w:tcPr>
          <w:tcW w:w="2438" w:type="dxa"/>
          <w:vAlign w:val="center"/>
        </w:tcPr>
        <w:p w:rsidR="00B72812" w:rsidRPr="00C424EA" w:rsidRDefault="00B72812" w:rsidP="00C424EA">
          <w:pPr>
            <w:pStyle w:val="FuzeileFirmendaten"/>
            <w:spacing w:line="240" w:lineRule="auto"/>
            <w:rPr>
              <w:sz w:val="16"/>
              <w:szCs w:val="16"/>
            </w:rPr>
          </w:pPr>
          <w:r>
            <w:rPr>
              <w:sz w:val="16"/>
              <w:szCs w:val="16"/>
            </w:rPr>
            <w:fldChar w:fldCharType="begin"/>
          </w:r>
          <w:r>
            <w:rPr>
              <w:noProof/>
              <w:sz w:val="16"/>
              <w:szCs w:val="16"/>
            </w:rPr>
            <w:instrText xml:space="preserve"> PAGE   \* MERGEFORMAT </w:instrText>
          </w:r>
          <w:r>
            <w:fldChar w:fldCharType="separate"/>
          </w:r>
          <w:r w:rsidR="00B05142">
            <w:rPr>
              <w:noProof/>
              <w:sz w:val="16"/>
              <w:szCs w:val="16"/>
            </w:rPr>
            <w:t>5</w:t>
          </w:r>
          <w:r>
            <w:fldChar w:fldCharType="end"/>
          </w:r>
          <w:r>
            <w:rPr>
              <w:sz w:val="16"/>
              <w:szCs w:val="16"/>
            </w:rPr>
            <w:t xml:space="preserve"> / </w:t>
          </w:r>
          <w:r>
            <w:rPr>
              <w:sz w:val="16"/>
              <w:szCs w:val="16"/>
            </w:rPr>
            <w:fldChar w:fldCharType="begin"/>
          </w:r>
          <w:r>
            <w:rPr>
              <w:noProof/>
              <w:sz w:val="16"/>
              <w:szCs w:val="16"/>
            </w:rPr>
            <w:instrText xml:space="preserve"> NUMPAGES   \* MERGEFORMAT </w:instrText>
          </w:r>
          <w:r>
            <w:fldChar w:fldCharType="separate"/>
          </w:r>
          <w:r w:rsidR="00B05142">
            <w:rPr>
              <w:noProof/>
              <w:sz w:val="16"/>
              <w:szCs w:val="16"/>
            </w:rPr>
            <w:t>5</w:t>
          </w:r>
          <w:r>
            <w:fldChar w:fldCharType="end"/>
          </w:r>
        </w:p>
      </w:tc>
    </w:tr>
  </w:tbl>
  <w:p w:rsidR="00B72812" w:rsidRPr="000B65C7" w:rsidRDefault="00B72812"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42B" w:rsidRDefault="0088442B" w:rsidP="00764006">
      <w:pPr>
        <w:spacing w:line="240" w:lineRule="auto"/>
      </w:pPr>
      <w:r>
        <w:separator/>
      </w:r>
    </w:p>
  </w:footnote>
  <w:footnote w:type="continuationSeparator" w:id="0">
    <w:p w:rsidR="0088442B" w:rsidRDefault="0088442B"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812" w:rsidRDefault="00B72812" w:rsidP="00C54F6A">
    <w:pPr>
      <w:pStyle w:val="Dokumententitel"/>
    </w:pPr>
  </w:p>
  <w:p w:rsidR="00B72812" w:rsidRPr="00C15D91" w:rsidRDefault="00B72812" w:rsidP="00C54F6A">
    <w:pPr>
      <w:pStyle w:val="Dokumententitel"/>
    </w:pPr>
    <w:r>
      <w:drawing>
        <wp:anchor distT="0" distB="0" distL="114300" distR="114300" simplePos="0" relativeHeight="251659264" behindDoc="0" locked="0" layoutInCell="1" allowOverlap="1" wp14:anchorId="6D2BCB29" wp14:editId="441DDF00">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Comunicato stampa</w:t>
    </w:r>
  </w:p>
  <w:p w:rsidR="00B72812" w:rsidRPr="00C54F6A" w:rsidRDefault="00B72812"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6804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0"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0083211"/>
    <w:multiLevelType w:val="hybridMultilevel"/>
    <w:tmpl w:val="DB923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4" w15:restartNumberingAfterBreak="0">
    <w:nsid w:val="47AF3FB7"/>
    <w:multiLevelType w:val="hybridMultilevel"/>
    <w:tmpl w:val="71728B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6"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9" w15:restartNumberingAfterBreak="0">
    <w:nsid w:val="604E6C7D"/>
    <w:multiLevelType w:val="hybridMultilevel"/>
    <w:tmpl w:val="7756B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1"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3"/>
  </w:num>
  <w:num w:numId="4">
    <w:abstractNumId w:val="18"/>
  </w:num>
  <w:num w:numId="5">
    <w:abstractNumId w:val="20"/>
  </w:num>
  <w:num w:numId="6">
    <w:abstractNumId w:val="4"/>
  </w:num>
  <w:num w:numId="7">
    <w:abstractNumId w:val="1"/>
  </w:num>
  <w:num w:numId="8">
    <w:abstractNumId w:val="17"/>
  </w:num>
  <w:num w:numId="9">
    <w:abstractNumId w:val="6"/>
  </w:num>
  <w:num w:numId="10">
    <w:abstractNumId w:val="21"/>
  </w:num>
  <w:num w:numId="11">
    <w:abstractNumId w:val="11"/>
  </w:num>
  <w:num w:numId="12">
    <w:abstractNumId w:val="7"/>
  </w:num>
  <w:num w:numId="13">
    <w:abstractNumId w:val="5"/>
  </w:num>
  <w:num w:numId="14">
    <w:abstractNumId w:val="16"/>
  </w:num>
  <w:num w:numId="15">
    <w:abstractNumId w:val="2"/>
  </w:num>
  <w:num w:numId="16">
    <w:abstractNumId w:val="3"/>
  </w:num>
  <w:num w:numId="17">
    <w:abstractNumId w:val="0"/>
  </w:num>
  <w:num w:numId="18">
    <w:abstractNumId w:val="8"/>
  </w:num>
  <w:num w:numId="19">
    <w:abstractNumId w:val="10"/>
  </w:num>
  <w:num w:numId="20">
    <w:abstractNumId w:val="19"/>
  </w:num>
  <w:num w:numId="21">
    <w:abstractNumId w:val="1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en-GB" w:vendorID="64" w:dllVersion="6" w:nlCheck="1" w:checkStyle="1"/>
  <w:activeWritingStyle w:appName="MSWord" w:lang="de-AT" w:vendorID="64" w:dllVersion="131078" w:nlCheck="1" w:checkStyle="0"/>
  <w:activeWritingStyle w:appName="MSWord" w:lang="en-AU" w:vendorID="64" w:dllVersion="131078" w:nlCheck="1" w:checkStyle="1"/>
  <w:activeWritingStyle w:appName="MSWord" w:lang="de-DE" w:vendorID="64" w:dllVersion="131078" w:nlCheck="1" w:checkStyle="0"/>
  <w:activeWritingStyle w:appName="MSWord" w:lang="it-IT" w:vendorID="64" w:dllVersion="131078" w:nlCheck="1" w:checkStyle="0"/>
  <w:activeWritingStyle w:appName="MSWord" w:lang="en-GB" w:vendorID="64" w:dllVersion="131078" w:nlCheck="1" w:checkStyle="1"/>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2AC7"/>
    <w:rsid w:val="00007FC6"/>
    <w:rsid w:val="00010D99"/>
    <w:rsid w:val="00011AC1"/>
    <w:rsid w:val="00011F25"/>
    <w:rsid w:val="00011FD5"/>
    <w:rsid w:val="00012D34"/>
    <w:rsid w:val="00013BFA"/>
    <w:rsid w:val="00014E8D"/>
    <w:rsid w:val="00015103"/>
    <w:rsid w:val="000152EB"/>
    <w:rsid w:val="000209B3"/>
    <w:rsid w:val="00021273"/>
    <w:rsid w:val="00021301"/>
    <w:rsid w:val="000220DD"/>
    <w:rsid w:val="000221B8"/>
    <w:rsid w:val="000221DE"/>
    <w:rsid w:val="000223E5"/>
    <w:rsid w:val="000236F9"/>
    <w:rsid w:val="00025C18"/>
    <w:rsid w:val="00025FEC"/>
    <w:rsid w:val="00030C83"/>
    <w:rsid w:val="0003113B"/>
    <w:rsid w:val="000362EF"/>
    <w:rsid w:val="0003778F"/>
    <w:rsid w:val="00037DD1"/>
    <w:rsid w:val="00040809"/>
    <w:rsid w:val="00041122"/>
    <w:rsid w:val="000417F9"/>
    <w:rsid w:val="00041EC3"/>
    <w:rsid w:val="00042EEB"/>
    <w:rsid w:val="00043476"/>
    <w:rsid w:val="00043B95"/>
    <w:rsid w:val="00044356"/>
    <w:rsid w:val="00044D72"/>
    <w:rsid w:val="0004523A"/>
    <w:rsid w:val="00045C9C"/>
    <w:rsid w:val="00045F47"/>
    <w:rsid w:val="00047282"/>
    <w:rsid w:val="00047F30"/>
    <w:rsid w:val="00051B1D"/>
    <w:rsid w:val="000522C7"/>
    <w:rsid w:val="0005397E"/>
    <w:rsid w:val="00053EC2"/>
    <w:rsid w:val="00055139"/>
    <w:rsid w:val="00056AA7"/>
    <w:rsid w:val="00064F2D"/>
    <w:rsid w:val="000662F5"/>
    <w:rsid w:val="00066599"/>
    <w:rsid w:val="0006731A"/>
    <w:rsid w:val="00067ABB"/>
    <w:rsid w:val="00071B58"/>
    <w:rsid w:val="0007431B"/>
    <w:rsid w:val="00074502"/>
    <w:rsid w:val="00074923"/>
    <w:rsid w:val="00075B93"/>
    <w:rsid w:val="00076C37"/>
    <w:rsid w:val="00082003"/>
    <w:rsid w:val="0008361B"/>
    <w:rsid w:val="000851A7"/>
    <w:rsid w:val="00086319"/>
    <w:rsid w:val="00086DCB"/>
    <w:rsid w:val="00087166"/>
    <w:rsid w:val="0008730F"/>
    <w:rsid w:val="000909DD"/>
    <w:rsid w:val="00092057"/>
    <w:rsid w:val="00092354"/>
    <w:rsid w:val="00092A61"/>
    <w:rsid w:val="00092EF8"/>
    <w:rsid w:val="000949FC"/>
    <w:rsid w:val="00094D4C"/>
    <w:rsid w:val="00095936"/>
    <w:rsid w:val="000966B7"/>
    <w:rsid w:val="0009689E"/>
    <w:rsid w:val="00097109"/>
    <w:rsid w:val="000A0D43"/>
    <w:rsid w:val="000A1858"/>
    <w:rsid w:val="000A267E"/>
    <w:rsid w:val="000A3054"/>
    <w:rsid w:val="000A33C6"/>
    <w:rsid w:val="000A3DB4"/>
    <w:rsid w:val="000A579F"/>
    <w:rsid w:val="000A5D32"/>
    <w:rsid w:val="000A6CE7"/>
    <w:rsid w:val="000A77BB"/>
    <w:rsid w:val="000B25F3"/>
    <w:rsid w:val="000B4185"/>
    <w:rsid w:val="000B5A93"/>
    <w:rsid w:val="000B5C66"/>
    <w:rsid w:val="000B6542"/>
    <w:rsid w:val="000B65C7"/>
    <w:rsid w:val="000B65E5"/>
    <w:rsid w:val="000B74E7"/>
    <w:rsid w:val="000B7FAB"/>
    <w:rsid w:val="000C3087"/>
    <w:rsid w:val="000C38EE"/>
    <w:rsid w:val="000C3977"/>
    <w:rsid w:val="000C3DD8"/>
    <w:rsid w:val="000C5589"/>
    <w:rsid w:val="000C581E"/>
    <w:rsid w:val="000D0567"/>
    <w:rsid w:val="000D07FD"/>
    <w:rsid w:val="000D2DE8"/>
    <w:rsid w:val="000D32EB"/>
    <w:rsid w:val="000D3617"/>
    <w:rsid w:val="000D3C37"/>
    <w:rsid w:val="000D4724"/>
    <w:rsid w:val="000D5EF9"/>
    <w:rsid w:val="000E0701"/>
    <w:rsid w:val="000E1D04"/>
    <w:rsid w:val="000E20AF"/>
    <w:rsid w:val="000E33BA"/>
    <w:rsid w:val="000E33FB"/>
    <w:rsid w:val="000E3560"/>
    <w:rsid w:val="000E42EE"/>
    <w:rsid w:val="000E43DC"/>
    <w:rsid w:val="000E48E5"/>
    <w:rsid w:val="000E4B36"/>
    <w:rsid w:val="000E75D4"/>
    <w:rsid w:val="000F1CA9"/>
    <w:rsid w:val="000F2C7A"/>
    <w:rsid w:val="000F3959"/>
    <w:rsid w:val="000F632A"/>
    <w:rsid w:val="000F6CC2"/>
    <w:rsid w:val="000F74BB"/>
    <w:rsid w:val="000F750C"/>
    <w:rsid w:val="000F7838"/>
    <w:rsid w:val="000F7C74"/>
    <w:rsid w:val="000F7ECD"/>
    <w:rsid w:val="00100BDA"/>
    <w:rsid w:val="00102353"/>
    <w:rsid w:val="00103716"/>
    <w:rsid w:val="00103B57"/>
    <w:rsid w:val="00104CDF"/>
    <w:rsid w:val="00104DEA"/>
    <w:rsid w:val="001061B8"/>
    <w:rsid w:val="00106523"/>
    <w:rsid w:val="001069CF"/>
    <w:rsid w:val="001119B7"/>
    <w:rsid w:val="00111A67"/>
    <w:rsid w:val="001136BD"/>
    <w:rsid w:val="00113DEF"/>
    <w:rsid w:val="0011473E"/>
    <w:rsid w:val="00114EE0"/>
    <w:rsid w:val="00116B32"/>
    <w:rsid w:val="0012094E"/>
    <w:rsid w:val="001230A6"/>
    <w:rsid w:val="00125B64"/>
    <w:rsid w:val="00125FEB"/>
    <w:rsid w:val="0012627D"/>
    <w:rsid w:val="00126DA1"/>
    <w:rsid w:val="00127ECE"/>
    <w:rsid w:val="001305E8"/>
    <w:rsid w:val="00131A55"/>
    <w:rsid w:val="001336DF"/>
    <w:rsid w:val="001338DB"/>
    <w:rsid w:val="00133E53"/>
    <w:rsid w:val="001404D7"/>
    <w:rsid w:val="00141099"/>
    <w:rsid w:val="00142015"/>
    <w:rsid w:val="00142599"/>
    <w:rsid w:val="001429F4"/>
    <w:rsid w:val="00142C72"/>
    <w:rsid w:val="00142D0C"/>
    <w:rsid w:val="00144E88"/>
    <w:rsid w:val="00147C5F"/>
    <w:rsid w:val="00151FD8"/>
    <w:rsid w:val="00152760"/>
    <w:rsid w:val="00152A09"/>
    <w:rsid w:val="00155AE9"/>
    <w:rsid w:val="00155DB3"/>
    <w:rsid w:val="00157367"/>
    <w:rsid w:val="00162D14"/>
    <w:rsid w:val="00165945"/>
    <w:rsid w:val="00165988"/>
    <w:rsid w:val="00165EB0"/>
    <w:rsid w:val="001671D5"/>
    <w:rsid w:val="0016742A"/>
    <w:rsid w:val="001702C8"/>
    <w:rsid w:val="0017041B"/>
    <w:rsid w:val="00170529"/>
    <w:rsid w:val="00170957"/>
    <w:rsid w:val="001744EA"/>
    <w:rsid w:val="00180B8A"/>
    <w:rsid w:val="001823FD"/>
    <w:rsid w:val="00182747"/>
    <w:rsid w:val="00183067"/>
    <w:rsid w:val="001832C9"/>
    <w:rsid w:val="0018476A"/>
    <w:rsid w:val="00184C9A"/>
    <w:rsid w:val="00185240"/>
    <w:rsid w:val="001858FA"/>
    <w:rsid w:val="00185AD7"/>
    <w:rsid w:val="00185FCF"/>
    <w:rsid w:val="001866FC"/>
    <w:rsid w:val="00186DCA"/>
    <w:rsid w:val="001877D6"/>
    <w:rsid w:val="001900F5"/>
    <w:rsid w:val="001905C1"/>
    <w:rsid w:val="0019186D"/>
    <w:rsid w:val="00191D7D"/>
    <w:rsid w:val="00193835"/>
    <w:rsid w:val="0019426A"/>
    <w:rsid w:val="00194327"/>
    <w:rsid w:val="00195591"/>
    <w:rsid w:val="00195BA1"/>
    <w:rsid w:val="001A0128"/>
    <w:rsid w:val="001A33BD"/>
    <w:rsid w:val="001A4166"/>
    <w:rsid w:val="001A58D9"/>
    <w:rsid w:val="001A6800"/>
    <w:rsid w:val="001A6E46"/>
    <w:rsid w:val="001A743C"/>
    <w:rsid w:val="001A7904"/>
    <w:rsid w:val="001B0DAB"/>
    <w:rsid w:val="001B17D3"/>
    <w:rsid w:val="001B28D5"/>
    <w:rsid w:val="001B450B"/>
    <w:rsid w:val="001B46E9"/>
    <w:rsid w:val="001B4929"/>
    <w:rsid w:val="001B7EEA"/>
    <w:rsid w:val="001C050F"/>
    <w:rsid w:val="001C1838"/>
    <w:rsid w:val="001C1AC7"/>
    <w:rsid w:val="001C40DE"/>
    <w:rsid w:val="001C5298"/>
    <w:rsid w:val="001C77BA"/>
    <w:rsid w:val="001D1169"/>
    <w:rsid w:val="001D3742"/>
    <w:rsid w:val="001D3DA5"/>
    <w:rsid w:val="001D57B5"/>
    <w:rsid w:val="001D69D1"/>
    <w:rsid w:val="001D7887"/>
    <w:rsid w:val="001D7B5D"/>
    <w:rsid w:val="001E1155"/>
    <w:rsid w:val="001E22B6"/>
    <w:rsid w:val="001E2746"/>
    <w:rsid w:val="001E28E9"/>
    <w:rsid w:val="001E2A74"/>
    <w:rsid w:val="001E34A5"/>
    <w:rsid w:val="001E6404"/>
    <w:rsid w:val="001E7FE9"/>
    <w:rsid w:val="001F0657"/>
    <w:rsid w:val="001F08AF"/>
    <w:rsid w:val="001F2A46"/>
    <w:rsid w:val="001F3376"/>
    <w:rsid w:val="001F33A1"/>
    <w:rsid w:val="001F3E5B"/>
    <w:rsid w:val="00200E7A"/>
    <w:rsid w:val="002017CF"/>
    <w:rsid w:val="002025D0"/>
    <w:rsid w:val="0020344F"/>
    <w:rsid w:val="00203677"/>
    <w:rsid w:val="00205DAD"/>
    <w:rsid w:val="00212AB2"/>
    <w:rsid w:val="00213206"/>
    <w:rsid w:val="00213434"/>
    <w:rsid w:val="00213DEE"/>
    <w:rsid w:val="00214367"/>
    <w:rsid w:val="00215B86"/>
    <w:rsid w:val="00220326"/>
    <w:rsid w:val="00220DA8"/>
    <w:rsid w:val="00221B43"/>
    <w:rsid w:val="00223EA8"/>
    <w:rsid w:val="0022464C"/>
    <w:rsid w:val="00226B41"/>
    <w:rsid w:val="002309E3"/>
    <w:rsid w:val="0023663F"/>
    <w:rsid w:val="00241A91"/>
    <w:rsid w:val="00242B17"/>
    <w:rsid w:val="0024402E"/>
    <w:rsid w:val="00244AB2"/>
    <w:rsid w:val="0024512C"/>
    <w:rsid w:val="00245527"/>
    <w:rsid w:val="00246F8E"/>
    <w:rsid w:val="00247B61"/>
    <w:rsid w:val="00250BA2"/>
    <w:rsid w:val="00252142"/>
    <w:rsid w:val="00252769"/>
    <w:rsid w:val="00256A53"/>
    <w:rsid w:val="002601B9"/>
    <w:rsid w:val="00260C57"/>
    <w:rsid w:val="00262133"/>
    <w:rsid w:val="00262F29"/>
    <w:rsid w:val="00263D5C"/>
    <w:rsid w:val="00263FC4"/>
    <w:rsid w:val="002642F9"/>
    <w:rsid w:val="0026487A"/>
    <w:rsid w:val="00264FCF"/>
    <w:rsid w:val="0026530E"/>
    <w:rsid w:val="00265358"/>
    <w:rsid w:val="0027242D"/>
    <w:rsid w:val="00273328"/>
    <w:rsid w:val="00273631"/>
    <w:rsid w:val="002738A2"/>
    <w:rsid w:val="002739D4"/>
    <w:rsid w:val="002739DA"/>
    <w:rsid w:val="00274EE1"/>
    <w:rsid w:val="0027597E"/>
    <w:rsid w:val="00280D75"/>
    <w:rsid w:val="002820AB"/>
    <w:rsid w:val="002871F3"/>
    <w:rsid w:val="002908AA"/>
    <w:rsid w:val="002909B6"/>
    <w:rsid w:val="00293315"/>
    <w:rsid w:val="0029513A"/>
    <w:rsid w:val="00295858"/>
    <w:rsid w:val="00296398"/>
    <w:rsid w:val="002A00C3"/>
    <w:rsid w:val="002A1224"/>
    <w:rsid w:val="002A3009"/>
    <w:rsid w:val="002A3230"/>
    <w:rsid w:val="002A3B95"/>
    <w:rsid w:val="002A564B"/>
    <w:rsid w:val="002A63CD"/>
    <w:rsid w:val="002A6730"/>
    <w:rsid w:val="002A6F1E"/>
    <w:rsid w:val="002A7A17"/>
    <w:rsid w:val="002A7D7D"/>
    <w:rsid w:val="002B21E2"/>
    <w:rsid w:val="002B4B19"/>
    <w:rsid w:val="002C0149"/>
    <w:rsid w:val="002C0832"/>
    <w:rsid w:val="002C1269"/>
    <w:rsid w:val="002C265D"/>
    <w:rsid w:val="002C36E5"/>
    <w:rsid w:val="002C4112"/>
    <w:rsid w:val="002C652E"/>
    <w:rsid w:val="002C69C9"/>
    <w:rsid w:val="002D1970"/>
    <w:rsid w:val="002D44D3"/>
    <w:rsid w:val="002D6158"/>
    <w:rsid w:val="002E58ED"/>
    <w:rsid w:val="002E789B"/>
    <w:rsid w:val="002F3A9A"/>
    <w:rsid w:val="002F43AF"/>
    <w:rsid w:val="002F5287"/>
    <w:rsid w:val="002F55CE"/>
    <w:rsid w:val="002F565F"/>
    <w:rsid w:val="002F712A"/>
    <w:rsid w:val="00305C14"/>
    <w:rsid w:val="00307953"/>
    <w:rsid w:val="003107A7"/>
    <w:rsid w:val="00310975"/>
    <w:rsid w:val="00311F54"/>
    <w:rsid w:val="003126CB"/>
    <w:rsid w:val="00312E2D"/>
    <w:rsid w:val="00314A98"/>
    <w:rsid w:val="00315732"/>
    <w:rsid w:val="00317CAA"/>
    <w:rsid w:val="00320511"/>
    <w:rsid w:val="00321EEF"/>
    <w:rsid w:val="00322CCA"/>
    <w:rsid w:val="003238A9"/>
    <w:rsid w:val="0032656C"/>
    <w:rsid w:val="003273E0"/>
    <w:rsid w:val="00330582"/>
    <w:rsid w:val="00331183"/>
    <w:rsid w:val="003327F2"/>
    <w:rsid w:val="00333BBC"/>
    <w:rsid w:val="003349CD"/>
    <w:rsid w:val="00334D5E"/>
    <w:rsid w:val="00335A41"/>
    <w:rsid w:val="00335DC4"/>
    <w:rsid w:val="003363D4"/>
    <w:rsid w:val="00336D99"/>
    <w:rsid w:val="00337AF6"/>
    <w:rsid w:val="00340066"/>
    <w:rsid w:val="00340AD4"/>
    <w:rsid w:val="00341C96"/>
    <w:rsid w:val="00345413"/>
    <w:rsid w:val="00347B60"/>
    <w:rsid w:val="00352A60"/>
    <w:rsid w:val="00352D7B"/>
    <w:rsid w:val="003533A3"/>
    <w:rsid w:val="00353A88"/>
    <w:rsid w:val="003541AF"/>
    <w:rsid w:val="00354454"/>
    <w:rsid w:val="00356625"/>
    <w:rsid w:val="0035675D"/>
    <w:rsid w:val="00356E10"/>
    <w:rsid w:val="003600A8"/>
    <w:rsid w:val="00367F43"/>
    <w:rsid w:val="0037015F"/>
    <w:rsid w:val="00370EEF"/>
    <w:rsid w:val="0037168C"/>
    <w:rsid w:val="00371870"/>
    <w:rsid w:val="00372A13"/>
    <w:rsid w:val="00373261"/>
    <w:rsid w:val="003738F0"/>
    <w:rsid w:val="00374534"/>
    <w:rsid w:val="00374575"/>
    <w:rsid w:val="00375EB6"/>
    <w:rsid w:val="0037613B"/>
    <w:rsid w:val="003761F1"/>
    <w:rsid w:val="003769B5"/>
    <w:rsid w:val="00377F06"/>
    <w:rsid w:val="003802D1"/>
    <w:rsid w:val="00381F9E"/>
    <w:rsid w:val="00382EDF"/>
    <w:rsid w:val="003835AA"/>
    <w:rsid w:val="0038468A"/>
    <w:rsid w:val="00384E01"/>
    <w:rsid w:val="003856E8"/>
    <w:rsid w:val="00386B3D"/>
    <w:rsid w:val="00386C0E"/>
    <w:rsid w:val="00390644"/>
    <w:rsid w:val="0039107D"/>
    <w:rsid w:val="00392B81"/>
    <w:rsid w:val="00394360"/>
    <w:rsid w:val="003977E0"/>
    <w:rsid w:val="003A1305"/>
    <w:rsid w:val="003A1D5D"/>
    <w:rsid w:val="003A23C4"/>
    <w:rsid w:val="003A3108"/>
    <w:rsid w:val="003A35D1"/>
    <w:rsid w:val="003A46B9"/>
    <w:rsid w:val="003A4F67"/>
    <w:rsid w:val="003A5CDA"/>
    <w:rsid w:val="003A6D30"/>
    <w:rsid w:val="003B110C"/>
    <w:rsid w:val="003B2120"/>
    <w:rsid w:val="003B2F92"/>
    <w:rsid w:val="003B47D3"/>
    <w:rsid w:val="003B509C"/>
    <w:rsid w:val="003B50A5"/>
    <w:rsid w:val="003B5271"/>
    <w:rsid w:val="003B6D7B"/>
    <w:rsid w:val="003B7A94"/>
    <w:rsid w:val="003C0CE6"/>
    <w:rsid w:val="003C12E8"/>
    <w:rsid w:val="003C1FED"/>
    <w:rsid w:val="003C2604"/>
    <w:rsid w:val="003C49EC"/>
    <w:rsid w:val="003C4E9D"/>
    <w:rsid w:val="003C5D23"/>
    <w:rsid w:val="003C66B4"/>
    <w:rsid w:val="003C7889"/>
    <w:rsid w:val="003D0607"/>
    <w:rsid w:val="003D0B8D"/>
    <w:rsid w:val="003D3FCD"/>
    <w:rsid w:val="003D6248"/>
    <w:rsid w:val="003E002C"/>
    <w:rsid w:val="003E0736"/>
    <w:rsid w:val="003E0B49"/>
    <w:rsid w:val="003E12C1"/>
    <w:rsid w:val="003E3F4D"/>
    <w:rsid w:val="003E4EAF"/>
    <w:rsid w:val="003E5E84"/>
    <w:rsid w:val="003E6164"/>
    <w:rsid w:val="003E63D8"/>
    <w:rsid w:val="003F1256"/>
    <w:rsid w:val="003F153D"/>
    <w:rsid w:val="003F1D71"/>
    <w:rsid w:val="003F487B"/>
    <w:rsid w:val="003F4D22"/>
    <w:rsid w:val="003F5554"/>
    <w:rsid w:val="003F74CD"/>
    <w:rsid w:val="003F7FEF"/>
    <w:rsid w:val="00401382"/>
    <w:rsid w:val="00401817"/>
    <w:rsid w:val="004022C2"/>
    <w:rsid w:val="00406298"/>
    <w:rsid w:val="0040634E"/>
    <w:rsid w:val="0040644C"/>
    <w:rsid w:val="004067A6"/>
    <w:rsid w:val="00412090"/>
    <w:rsid w:val="00414BDC"/>
    <w:rsid w:val="00415EE9"/>
    <w:rsid w:val="00416095"/>
    <w:rsid w:val="00420E27"/>
    <w:rsid w:val="004213DC"/>
    <w:rsid w:val="00421BE2"/>
    <w:rsid w:val="004233B4"/>
    <w:rsid w:val="004242C5"/>
    <w:rsid w:val="004242D0"/>
    <w:rsid w:val="004265B6"/>
    <w:rsid w:val="004267E4"/>
    <w:rsid w:val="00426A92"/>
    <w:rsid w:val="00426DF6"/>
    <w:rsid w:val="004272DB"/>
    <w:rsid w:val="00427466"/>
    <w:rsid w:val="004277EE"/>
    <w:rsid w:val="004303A9"/>
    <w:rsid w:val="00431015"/>
    <w:rsid w:val="00431D51"/>
    <w:rsid w:val="0043354F"/>
    <w:rsid w:val="0043387C"/>
    <w:rsid w:val="0043609D"/>
    <w:rsid w:val="00436969"/>
    <w:rsid w:val="00437BBE"/>
    <w:rsid w:val="00437C38"/>
    <w:rsid w:val="00441894"/>
    <w:rsid w:val="0044203F"/>
    <w:rsid w:val="0044393D"/>
    <w:rsid w:val="004439E0"/>
    <w:rsid w:val="00445563"/>
    <w:rsid w:val="00451316"/>
    <w:rsid w:val="00451FDA"/>
    <w:rsid w:val="004521B9"/>
    <w:rsid w:val="00453F5D"/>
    <w:rsid w:val="00454B07"/>
    <w:rsid w:val="00456A9F"/>
    <w:rsid w:val="00456CDC"/>
    <w:rsid w:val="004600D9"/>
    <w:rsid w:val="004606C2"/>
    <w:rsid w:val="0046071F"/>
    <w:rsid w:val="00460F45"/>
    <w:rsid w:val="004610E8"/>
    <w:rsid w:val="00461EA5"/>
    <w:rsid w:val="00462574"/>
    <w:rsid w:val="00462BBC"/>
    <w:rsid w:val="00464F70"/>
    <w:rsid w:val="004713CE"/>
    <w:rsid w:val="00471C9D"/>
    <w:rsid w:val="00471E85"/>
    <w:rsid w:val="00473B5A"/>
    <w:rsid w:val="004746BE"/>
    <w:rsid w:val="00475D53"/>
    <w:rsid w:val="0047613B"/>
    <w:rsid w:val="0048140A"/>
    <w:rsid w:val="004832B0"/>
    <w:rsid w:val="00483405"/>
    <w:rsid w:val="0048380F"/>
    <w:rsid w:val="00483DCE"/>
    <w:rsid w:val="004903C0"/>
    <w:rsid w:val="00490717"/>
    <w:rsid w:val="00490A26"/>
    <w:rsid w:val="0049427C"/>
    <w:rsid w:val="00494BF3"/>
    <w:rsid w:val="0049726A"/>
    <w:rsid w:val="00497FF7"/>
    <w:rsid w:val="004A3FD4"/>
    <w:rsid w:val="004A474F"/>
    <w:rsid w:val="004A785D"/>
    <w:rsid w:val="004A7A0D"/>
    <w:rsid w:val="004B16B8"/>
    <w:rsid w:val="004B219C"/>
    <w:rsid w:val="004B27D8"/>
    <w:rsid w:val="004B3F79"/>
    <w:rsid w:val="004B4A07"/>
    <w:rsid w:val="004B6E67"/>
    <w:rsid w:val="004C0508"/>
    <w:rsid w:val="004C06A9"/>
    <w:rsid w:val="004C07E3"/>
    <w:rsid w:val="004C2225"/>
    <w:rsid w:val="004C5494"/>
    <w:rsid w:val="004C675F"/>
    <w:rsid w:val="004C74E5"/>
    <w:rsid w:val="004D3103"/>
    <w:rsid w:val="004D3264"/>
    <w:rsid w:val="004D3481"/>
    <w:rsid w:val="004D52CF"/>
    <w:rsid w:val="004D5F4A"/>
    <w:rsid w:val="004D7FC9"/>
    <w:rsid w:val="004E12DD"/>
    <w:rsid w:val="004E241D"/>
    <w:rsid w:val="004E3571"/>
    <w:rsid w:val="004E47DE"/>
    <w:rsid w:val="004E4F4C"/>
    <w:rsid w:val="004E53E3"/>
    <w:rsid w:val="004E5C56"/>
    <w:rsid w:val="004E6B8D"/>
    <w:rsid w:val="004E7AC4"/>
    <w:rsid w:val="004E7C4A"/>
    <w:rsid w:val="004F1F1A"/>
    <w:rsid w:val="004F3F04"/>
    <w:rsid w:val="004F4796"/>
    <w:rsid w:val="004F4BFF"/>
    <w:rsid w:val="004F6224"/>
    <w:rsid w:val="004F6ECF"/>
    <w:rsid w:val="0050153C"/>
    <w:rsid w:val="00503329"/>
    <w:rsid w:val="0050424B"/>
    <w:rsid w:val="005054EF"/>
    <w:rsid w:val="0050713A"/>
    <w:rsid w:val="00507251"/>
    <w:rsid w:val="005136AB"/>
    <w:rsid w:val="00513E41"/>
    <w:rsid w:val="0051473F"/>
    <w:rsid w:val="00517852"/>
    <w:rsid w:val="005179EA"/>
    <w:rsid w:val="00521351"/>
    <w:rsid w:val="00521C19"/>
    <w:rsid w:val="00523149"/>
    <w:rsid w:val="005238D5"/>
    <w:rsid w:val="005248E5"/>
    <w:rsid w:val="0052559B"/>
    <w:rsid w:val="00534D59"/>
    <w:rsid w:val="00537584"/>
    <w:rsid w:val="005401C3"/>
    <w:rsid w:val="0054291F"/>
    <w:rsid w:val="00542C87"/>
    <w:rsid w:val="00543928"/>
    <w:rsid w:val="00544748"/>
    <w:rsid w:val="00545089"/>
    <w:rsid w:val="00546AC8"/>
    <w:rsid w:val="0055556C"/>
    <w:rsid w:val="0055566B"/>
    <w:rsid w:val="00556F47"/>
    <w:rsid w:val="00561958"/>
    <w:rsid w:val="0056229F"/>
    <w:rsid w:val="0056419A"/>
    <w:rsid w:val="00564D0A"/>
    <w:rsid w:val="00564F42"/>
    <w:rsid w:val="005654EE"/>
    <w:rsid w:val="00566308"/>
    <w:rsid w:val="005663A0"/>
    <w:rsid w:val="0056698F"/>
    <w:rsid w:val="00570D5B"/>
    <w:rsid w:val="00571727"/>
    <w:rsid w:val="0057237B"/>
    <w:rsid w:val="00572ACA"/>
    <w:rsid w:val="005746B9"/>
    <w:rsid w:val="00574AF2"/>
    <w:rsid w:val="005764CE"/>
    <w:rsid w:val="0058049B"/>
    <w:rsid w:val="00581E8E"/>
    <w:rsid w:val="0058242A"/>
    <w:rsid w:val="00583B59"/>
    <w:rsid w:val="0058443D"/>
    <w:rsid w:val="0058469D"/>
    <w:rsid w:val="00585363"/>
    <w:rsid w:val="0058631D"/>
    <w:rsid w:val="00591C2E"/>
    <w:rsid w:val="00591D85"/>
    <w:rsid w:val="0059489A"/>
    <w:rsid w:val="00594A70"/>
    <w:rsid w:val="00595F5F"/>
    <w:rsid w:val="00596F11"/>
    <w:rsid w:val="005977FC"/>
    <w:rsid w:val="00597ABD"/>
    <w:rsid w:val="00597EF3"/>
    <w:rsid w:val="005A0C2A"/>
    <w:rsid w:val="005A2368"/>
    <w:rsid w:val="005A2441"/>
    <w:rsid w:val="005A35E7"/>
    <w:rsid w:val="005A42B3"/>
    <w:rsid w:val="005A4860"/>
    <w:rsid w:val="005B0C02"/>
    <w:rsid w:val="005B3AB0"/>
    <w:rsid w:val="005B3F84"/>
    <w:rsid w:val="005B465A"/>
    <w:rsid w:val="005B4A80"/>
    <w:rsid w:val="005B50C6"/>
    <w:rsid w:val="005B5337"/>
    <w:rsid w:val="005B7FEC"/>
    <w:rsid w:val="005C124D"/>
    <w:rsid w:val="005C3C0F"/>
    <w:rsid w:val="005C40F5"/>
    <w:rsid w:val="005C52BE"/>
    <w:rsid w:val="005D0C18"/>
    <w:rsid w:val="005D1282"/>
    <w:rsid w:val="005D13F3"/>
    <w:rsid w:val="005D2CEF"/>
    <w:rsid w:val="005D3E2A"/>
    <w:rsid w:val="005D4155"/>
    <w:rsid w:val="005D56DA"/>
    <w:rsid w:val="005D5F47"/>
    <w:rsid w:val="005D5FBF"/>
    <w:rsid w:val="005D71EC"/>
    <w:rsid w:val="005E2271"/>
    <w:rsid w:val="005E245A"/>
    <w:rsid w:val="005E2C94"/>
    <w:rsid w:val="005E5427"/>
    <w:rsid w:val="005E5D41"/>
    <w:rsid w:val="005F08FA"/>
    <w:rsid w:val="005F0A3E"/>
    <w:rsid w:val="005F0CD7"/>
    <w:rsid w:val="005F1EA6"/>
    <w:rsid w:val="005F23BB"/>
    <w:rsid w:val="005F275F"/>
    <w:rsid w:val="005F278F"/>
    <w:rsid w:val="005F35FC"/>
    <w:rsid w:val="005F366F"/>
    <w:rsid w:val="005F3E99"/>
    <w:rsid w:val="005F44F1"/>
    <w:rsid w:val="005F473F"/>
    <w:rsid w:val="005F7BE5"/>
    <w:rsid w:val="006021E3"/>
    <w:rsid w:val="00602E67"/>
    <w:rsid w:val="006032DA"/>
    <w:rsid w:val="006034C0"/>
    <w:rsid w:val="00603AE6"/>
    <w:rsid w:val="00604918"/>
    <w:rsid w:val="00606EB8"/>
    <w:rsid w:val="0060771D"/>
    <w:rsid w:val="00610017"/>
    <w:rsid w:val="00610D92"/>
    <w:rsid w:val="0061279A"/>
    <w:rsid w:val="00612F38"/>
    <w:rsid w:val="006132D7"/>
    <w:rsid w:val="0061392A"/>
    <w:rsid w:val="00613C58"/>
    <w:rsid w:val="006146EF"/>
    <w:rsid w:val="00614B22"/>
    <w:rsid w:val="006150A8"/>
    <w:rsid w:val="0061545F"/>
    <w:rsid w:val="00616C80"/>
    <w:rsid w:val="00617806"/>
    <w:rsid w:val="00620363"/>
    <w:rsid w:val="006214D4"/>
    <w:rsid w:val="006231AE"/>
    <w:rsid w:val="00623474"/>
    <w:rsid w:val="0062370A"/>
    <w:rsid w:val="00623EDB"/>
    <w:rsid w:val="0062546A"/>
    <w:rsid w:val="00626565"/>
    <w:rsid w:val="00627228"/>
    <w:rsid w:val="006273C7"/>
    <w:rsid w:val="0063006D"/>
    <w:rsid w:val="006307DD"/>
    <w:rsid w:val="00630AA6"/>
    <w:rsid w:val="00632088"/>
    <w:rsid w:val="00632BC2"/>
    <w:rsid w:val="006437FF"/>
    <w:rsid w:val="00643CDE"/>
    <w:rsid w:val="00644F94"/>
    <w:rsid w:val="006474AB"/>
    <w:rsid w:val="00650DF4"/>
    <w:rsid w:val="006527DF"/>
    <w:rsid w:val="006564C4"/>
    <w:rsid w:val="006569C8"/>
    <w:rsid w:val="00657E3E"/>
    <w:rsid w:val="00657F6B"/>
    <w:rsid w:val="00660132"/>
    <w:rsid w:val="00660B22"/>
    <w:rsid w:val="00664198"/>
    <w:rsid w:val="00665DAD"/>
    <w:rsid w:val="0066728B"/>
    <w:rsid w:val="006672B8"/>
    <w:rsid w:val="00670BF3"/>
    <w:rsid w:val="0067197F"/>
    <w:rsid w:val="0067358E"/>
    <w:rsid w:val="00673B03"/>
    <w:rsid w:val="006741A8"/>
    <w:rsid w:val="0067659E"/>
    <w:rsid w:val="00676927"/>
    <w:rsid w:val="00676996"/>
    <w:rsid w:val="00677B13"/>
    <w:rsid w:val="00680693"/>
    <w:rsid w:val="00680FBD"/>
    <w:rsid w:val="006821C8"/>
    <w:rsid w:val="00682655"/>
    <w:rsid w:val="00686C86"/>
    <w:rsid w:val="006875A6"/>
    <w:rsid w:val="00687EBE"/>
    <w:rsid w:val="006904AD"/>
    <w:rsid w:val="00690A63"/>
    <w:rsid w:val="006930D6"/>
    <w:rsid w:val="00694546"/>
    <w:rsid w:val="006947F0"/>
    <w:rsid w:val="006955DC"/>
    <w:rsid w:val="006972C3"/>
    <w:rsid w:val="00697B6D"/>
    <w:rsid w:val="006A0F6C"/>
    <w:rsid w:val="006A109C"/>
    <w:rsid w:val="006A31AF"/>
    <w:rsid w:val="006A4762"/>
    <w:rsid w:val="006A4831"/>
    <w:rsid w:val="006A554A"/>
    <w:rsid w:val="006A5C82"/>
    <w:rsid w:val="006A7AAB"/>
    <w:rsid w:val="006A7AD9"/>
    <w:rsid w:val="006B1E9A"/>
    <w:rsid w:val="006B2583"/>
    <w:rsid w:val="006B28AB"/>
    <w:rsid w:val="006B29B2"/>
    <w:rsid w:val="006B4518"/>
    <w:rsid w:val="006B4D16"/>
    <w:rsid w:val="006B4E87"/>
    <w:rsid w:val="006B69CF"/>
    <w:rsid w:val="006B7887"/>
    <w:rsid w:val="006C0B00"/>
    <w:rsid w:val="006C2268"/>
    <w:rsid w:val="006C597B"/>
    <w:rsid w:val="006C6620"/>
    <w:rsid w:val="006C69EE"/>
    <w:rsid w:val="006C6F22"/>
    <w:rsid w:val="006C79BB"/>
    <w:rsid w:val="006C7DFF"/>
    <w:rsid w:val="006D0708"/>
    <w:rsid w:val="006D1655"/>
    <w:rsid w:val="006D240C"/>
    <w:rsid w:val="006D425E"/>
    <w:rsid w:val="006D48A6"/>
    <w:rsid w:val="006D5C2C"/>
    <w:rsid w:val="006D7ABD"/>
    <w:rsid w:val="006E0235"/>
    <w:rsid w:val="006E10F6"/>
    <w:rsid w:val="006E1E19"/>
    <w:rsid w:val="006E24DB"/>
    <w:rsid w:val="006E2767"/>
    <w:rsid w:val="006E35F2"/>
    <w:rsid w:val="006E373B"/>
    <w:rsid w:val="006E4391"/>
    <w:rsid w:val="006E6264"/>
    <w:rsid w:val="006F0740"/>
    <w:rsid w:val="006F25CF"/>
    <w:rsid w:val="006F26BE"/>
    <w:rsid w:val="006F4133"/>
    <w:rsid w:val="006F4261"/>
    <w:rsid w:val="006F4F34"/>
    <w:rsid w:val="006F5ECF"/>
    <w:rsid w:val="006F6E1B"/>
    <w:rsid w:val="007001D0"/>
    <w:rsid w:val="007003DA"/>
    <w:rsid w:val="00701012"/>
    <w:rsid w:val="007013F6"/>
    <w:rsid w:val="0070400C"/>
    <w:rsid w:val="00704319"/>
    <w:rsid w:val="00704BFD"/>
    <w:rsid w:val="0070509E"/>
    <w:rsid w:val="007058A0"/>
    <w:rsid w:val="00705CAC"/>
    <w:rsid w:val="0070626C"/>
    <w:rsid w:val="00706C09"/>
    <w:rsid w:val="0071184A"/>
    <w:rsid w:val="00712E6D"/>
    <w:rsid w:val="007134AA"/>
    <w:rsid w:val="00713C9F"/>
    <w:rsid w:val="007158C3"/>
    <w:rsid w:val="007159BA"/>
    <w:rsid w:val="0071674B"/>
    <w:rsid w:val="00720B5D"/>
    <w:rsid w:val="0072143A"/>
    <w:rsid w:val="00722C1F"/>
    <w:rsid w:val="0072360D"/>
    <w:rsid w:val="00725ABE"/>
    <w:rsid w:val="00726174"/>
    <w:rsid w:val="007303A5"/>
    <w:rsid w:val="00730938"/>
    <w:rsid w:val="007310C9"/>
    <w:rsid w:val="0073176C"/>
    <w:rsid w:val="007317B6"/>
    <w:rsid w:val="00731E59"/>
    <w:rsid w:val="00733C81"/>
    <w:rsid w:val="007344D8"/>
    <w:rsid w:val="0073634C"/>
    <w:rsid w:val="00736607"/>
    <w:rsid w:val="0073741E"/>
    <w:rsid w:val="007379F1"/>
    <w:rsid w:val="00737A0A"/>
    <w:rsid w:val="0074012C"/>
    <w:rsid w:val="00740CEB"/>
    <w:rsid w:val="00741B8D"/>
    <w:rsid w:val="00742585"/>
    <w:rsid w:val="00743628"/>
    <w:rsid w:val="00743B0E"/>
    <w:rsid w:val="00744B4F"/>
    <w:rsid w:val="00744E3B"/>
    <w:rsid w:val="0074658A"/>
    <w:rsid w:val="00746BB0"/>
    <w:rsid w:val="007502BB"/>
    <w:rsid w:val="007505F0"/>
    <w:rsid w:val="00753872"/>
    <w:rsid w:val="007549DF"/>
    <w:rsid w:val="007567AD"/>
    <w:rsid w:val="00756BAA"/>
    <w:rsid w:val="00756CBB"/>
    <w:rsid w:val="007570DD"/>
    <w:rsid w:val="0075756E"/>
    <w:rsid w:val="007576F8"/>
    <w:rsid w:val="007613E9"/>
    <w:rsid w:val="00764006"/>
    <w:rsid w:val="00764B56"/>
    <w:rsid w:val="00765B4B"/>
    <w:rsid w:val="007663DF"/>
    <w:rsid w:val="007674EB"/>
    <w:rsid w:val="00767D6D"/>
    <w:rsid w:val="00772BDC"/>
    <w:rsid w:val="00772FEA"/>
    <w:rsid w:val="00773B05"/>
    <w:rsid w:val="007744C2"/>
    <w:rsid w:val="00775A54"/>
    <w:rsid w:val="00776267"/>
    <w:rsid w:val="007771C5"/>
    <w:rsid w:val="00780173"/>
    <w:rsid w:val="007839B3"/>
    <w:rsid w:val="00787E86"/>
    <w:rsid w:val="007922BE"/>
    <w:rsid w:val="007927AE"/>
    <w:rsid w:val="00794459"/>
    <w:rsid w:val="00796145"/>
    <w:rsid w:val="007963CB"/>
    <w:rsid w:val="007963FC"/>
    <w:rsid w:val="00796F78"/>
    <w:rsid w:val="00797E30"/>
    <w:rsid w:val="007A0C76"/>
    <w:rsid w:val="007A3A1F"/>
    <w:rsid w:val="007A3E95"/>
    <w:rsid w:val="007A4AEF"/>
    <w:rsid w:val="007A51FF"/>
    <w:rsid w:val="007A54A1"/>
    <w:rsid w:val="007A7055"/>
    <w:rsid w:val="007A7748"/>
    <w:rsid w:val="007B0242"/>
    <w:rsid w:val="007B043A"/>
    <w:rsid w:val="007B1C97"/>
    <w:rsid w:val="007B3696"/>
    <w:rsid w:val="007B5E3F"/>
    <w:rsid w:val="007B630A"/>
    <w:rsid w:val="007B719A"/>
    <w:rsid w:val="007C0613"/>
    <w:rsid w:val="007C1E1D"/>
    <w:rsid w:val="007C4CB0"/>
    <w:rsid w:val="007C52D8"/>
    <w:rsid w:val="007C5B9F"/>
    <w:rsid w:val="007C7364"/>
    <w:rsid w:val="007C7CBA"/>
    <w:rsid w:val="007D08F3"/>
    <w:rsid w:val="007D0C0F"/>
    <w:rsid w:val="007D0E42"/>
    <w:rsid w:val="007D148B"/>
    <w:rsid w:val="007D3B28"/>
    <w:rsid w:val="007D5FF2"/>
    <w:rsid w:val="007D6797"/>
    <w:rsid w:val="007D6ACE"/>
    <w:rsid w:val="007D7137"/>
    <w:rsid w:val="007E0E4A"/>
    <w:rsid w:val="007E1D42"/>
    <w:rsid w:val="007E43B7"/>
    <w:rsid w:val="007E663A"/>
    <w:rsid w:val="007E69EF"/>
    <w:rsid w:val="007F2311"/>
    <w:rsid w:val="007F295E"/>
    <w:rsid w:val="007F3054"/>
    <w:rsid w:val="007F34B1"/>
    <w:rsid w:val="007F4E5E"/>
    <w:rsid w:val="007F4F96"/>
    <w:rsid w:val="007F5E8F"/>
    <w:rsid w:val="007F6A11"/>
    <w:rsid w:val="007F6B43"/>
    <w:rsid w:val="007F6EE4"/>
    <w:rsid w:val="007F7A53"/>
    <w:rsid w:val="00802C56"/>
    <w:rsid w:val="00805172"/>
    <w:rsid w:val="00805546"/>
    <w:rsid w:val="00806BE4"/>
    <w:rsid w:val="00806F99"/>
    <w:rsid w:val="00807724"/>
    <w:rsid w:val="00810B98"/>
    <w:rsid w:val="00812493"/>
    <w:rsid w:val="00812AA2"/>
    <w:rsid w:val="00812E4D"/>
    <w:rsid w:val="00814130"/>
    <w:rsid w:val="008156F3"/>
    <w:rsid w:val="0081610E"/>
    <w:rsid w:val="00816372"/>
    <w:rsid w:val="00816A51"/>
    <w:rsid w:val="00816E56"/>
    <w:rsid w:val="00820146"/>
    <w:rsid w:val="008212BD"/>
    <w:rsid w:val="0082145B"/>
    <w:rsid w:val="00821F27"/>
    <w:rsid w:val="00823625"/>
    <w:rsid w:val="00825383"/>
    <w:rsid w:val="008268AB"/>
    <w:rsid w:val="00830ECC"/>
    <w:rsid w:val="008324D5"/>
    <w:rsid w:val="00832ACB"/>
    <w:rsid w:val="00832CDA"/>
    <w:rsid w:val="00834F4B"/>
    <w:rsid w:val="0083565E"/>
    <w:rsid w:val="00835969"/>
    <w:rsid w:val="0083652A"/>
    <w:rsid w:val="00837507"/>
    <w:rsid w:val="00837915"/>
    <w:rsid w:val="00837AA9"/>
    <w:rsid w:val="00840838"/>
    <w:rsid w:val="0084242F"/>
    <w:rsid w:val="0084299A"/>
    <w:rsid w:val="008439FB"/>
    <w:rsid w:val="00845122"/>
    <w:rsid w:val="008458F7"/>
    <w:rsid w:val="00850226"/>
    <w:rsid w:val="00850C48"/>
    <w:rsid w:val="008527C9"/>
    <w:rsid w:val="008528CC"/>
    <w:rsid w:val="00852D42"/>
    <w:rsid w:val="00853023"/>
    <w:rsid w:val="00853570"/>
    <w:rsid w:val="008543FB"/>
    <w:rsid w:val="00854D8B"/>
    <w:rsid w:val="008559DC"/>
    <w:rsid w:val="00855DE0"/>
    <w:rsid w:val="00855ECE"/>
    <w:rsid w:val="0085607B"/>
    <w:rsid w:val="00856E68"/>
    <w:rsid w:val="00860B5B"/>
    <w:rsid w:val="00860B9E"/>
    <w:rsid w:val="00860C5A"/>
    <w:rsid w:val="0086499D"/>
    <w:rsid w:val="00864F2B"/>
    <w:rsid w:val="0086510A"/>
    <w:rsid w:val="0086725E"/>
    <w:rsid w:val="00870A0F"/>
    <w:rsid w:val="00870F16"/>
    <w:rsid w:val="00871510"/>
    <w:rsid w:val="008715BB"/>
    <w:rsid w:val="0087183E"/>
    <w:rsid w:val="0087297F"/>
    <w:rsid w:val="00872ECB"/>
    <w:rsid w:val="008731BB"/>
    <w:rsid w:val="00873909"/>
    <w:rsid w:val="00874136"/>
    <w:rsid w:val="008743B5"/>
    <w:rsid w:val="00874F5D"/>
    <w:rsid w:val="00875496"/>
    <w:rsid w:val="00875C87"/>
    <w:rsid w:val="00876AC9"/>
    <w:rsid w:val="00877009"/>
    <w:rsid w:val="008778AA"/>
    <w:rsid w:val="00880A76"/>
    <w:rsid w:val="00881CAA"/>
    <w:rsid w:val="008826FE"/>
    <w:rsid w:val="0088371E"/>
    <w:rsid w:val="00884364"/>
    <w:rsid w:val="0088442B"/>
    <w:rsid w:val="008849D2"/>
    <w:rsid w:val="00885216"/>
    <w:rsid w:val="00885756"/>
    <w:rsid w:val="00886062"/>
    <w:rsid w:val="00892BEE"/>
    <w:rsid w:val="008934A3"/>
    <w:rsid w:val="00894DA5"/>
    <w:rsid w:val="00896E3C"/>
    <w:rsid w:val="00896FDB"/>
    <w:rsid w:val="00897119"/>
    <w:rsid w:val="008A27C2"/>
    <w:rsid w:val="008A5DAA"/>
    <w:rsid w:val="008A6166"/>
    <w:rsid w:val="008A7772"/>
    <w:rsid w:val="008A7D50"/>
    <w:rsid w:val="008B0223"/>
    <w:rsid w:val="008B0FC3"/>
    <w:rsid w:val="008B22EE"/>
    <w:rsid w:val="008B465D"/>
    <w:rsid w:val="008B53DB"/>
    <w:rsid w:val="008B6062"/>
    <w:rsid w:val="008B7506"/>
    <w:rsid w:val="008B7DCA"/>
    <w:rsid w:val="008C0460"/>
    <w:rsid w:val="008C096E"/>
    <w:rsid w:val="008C09CC"/>
    <w:rsid w:val="008C0FBD"/>
    <w:rsid w:val="008C13FD"/>
    <w:rsid w:val="008C1E4D"/>
    <w:rsid w:val="008C1F66"/>
    <w:rsid w:val="008C2429"/>
    <w:rsid w:val="008C3577"/>
    <w:rsid w:val="008C53F8"/>
    <w:rsid w:val="008C5913"/>
    <w:rsid w:val="008C5A1B"/>
    <w:rsid w:val="008C62E5"/>
    <w:rsid w:val="008C7CB8"/>
    <w:rsid w:val="008D0296"/>
    <w:rsid w:val="008D06BE"/>
    <w:rsid w:val="008D1D93"/>
    <w:rsid w:val="008D2658"/>
    <w:rsid w:val="008D2C6A"/>
    <w:rsid w:val="008D54BE"/>
    <w:rsid w:val="008D565D"/>
    <w:rsid w:val="008D5D3E"/>
    <w:rsid w:val="008D5F50"/>
    <w:rsid w:val="008D5F90"/>
    <w:rsid w:val="008D6A9B"/>
    <w:rsid w:val="008D7250"/>
    <w:rsid w:val="008E0327"/>
    <w:rsid w:val="008E224F"/>
    <w:rsid w:val="008E39F5"/>
    <w:rsid w:val="008E435F"/>
    <w:rsid w:val="008E47BC"/>
    <w:rsid w:val="008E5000"/>
    <w:rsid w:val="008E60F5"/>
    <w:rsid w:val="008E6F0C"/>
    <w:rsid w:val="008E7A6F"/>
    <w:rsid w:val="008F0833"/>
    <w:rsid w:val="008F0F4D"/>
    <w:rsid w:val="008F2AC5"/>
    <w:rsid w:val="008F398E"/>
    <w:rsid w:val="008F42CE"/>
    <w:rsid w:val="008F5AAD"/>
    <w:rsid w:val="008F622D"/>
    <w:rsid w:val="008F6DA7"/>
    <w:rsid w:val="009002FD"/>
    <w:rsid w:val="009006FC"/>
    <w:rsid w:val="009010FE"/>
    <w:rsid w:val="00901B0B"/>
    <w:rsid w:val="00902B95"/>
    <w:rsid w:val="00903DEA"/>
    <w:rsid w:val="0090585A"/>
    <w:rsid w:val="0090589F"/>
    <w:rsid w:val="0090593C"/>
    <w:rsid w:val="00906A1B"/>
    <w:rsid w:val="009121BF"/>
    <w:rsid w:val="009123B7"/>
    <w:rsid w:val="00913084"/>
    <w:rsid w:val="00914596"/>
    <w:rsid w:val="00916714"/>
    <w:rsid w:val="00917115"/>
    <w:rsid w:val="00920D0B"/>
    <w:rsid w:val="009214E5"/>
    <w:rsid w:val="00922878"/>
    <w:rsid w:val="00924271"/>
    <w:rsid w:val="009242D9"/>
    <w:rsid w:val="009248C3"/>
    <w:rsid w:val="009275F8"/>
    <w:rsid w:val="009321FE"/>
    <w:rsid w:val="00934279"/>
    <w:rsid w:val="009428A3"/>
    <w:rsid w:val="00942EDF"/>
    <w:rsid w:val="009440B4"/>
    <w:rsid w:val="0094458E"/>
    <w:rsid w:val="00946640"/>
    <w:rsid w:val="009560B9"/>
    <w:rsid w:val="009572CC"/>
    <w:rsid w:val="00960EC7"/>
    <w:rsid w:val="00963BEA"/>
    <w:rsid w:val="00965E18"/>
    <w:rsid w:val="00966AAB"/>
    <w:rsid w:val="00966D14"/>
    <w:rsid w:val="00970363"/>
    <w:rsid w:val="00970B2A"/>
    <w:rsid w:val="009714B3"/>
    <w:rsid w:val="00972CF6"/>
    <w:rsid w:val="00974C9E"/>
    <w:rsid w:val="00975DEA"/>
    <w:rsid w:val="009767FB"/>
    <w:rsid w:val="009768AC"/>
    <w:rsid w:val="009768E6"/>
    <w:rsid w:val="00976D33"/>
    <w:rsid w:val="00981E8E"/>
    <w:rsid w:val="00981F5D"/>
    <w:rsid w:val="009843FC"/>
    <w:rsid w:val="009849E9"/>
    <w:rsid w:val="00986454"/>
    <w:rsid w:val="00986D52"/>
    <w:rsid w:val="0099164D"/>
    <w:rsid w:val="0099272E"/>
    <w:rsid w:val="0099706A"/>
    <w:rsid w:val="00997819"/>
    <w:rsid w:val="00997C23"/>
    <w:rsid w:val="009A01E3"/>
    <w:rsid w:val="009A206D"/>
    <w:rsid w:val="009A2357"/>
    <w:rsid w:val="009A5277"/>
    <w:rsid w:val="009A61A0"/>
    <w:rsid w:val="009A7E34"/>
    <w:rsid w:val="009B2022"/>
    <w:rsid w:val="009B24D5"/>
    <w:rsid w:val="009B268D"/>
    <w:rsid w:val="009B3FC5"/>
    <w:rsid w:val="009B6420"/>
    <w:rsid w:val="009B6DA3"/>
    <w:rsid w:val="009B7F76"/>
    <w:rsid w:val="009C0293"/>
    <w:rsid w:val="009C0744"/>
    <w:rsid w:val="009C0828"/>
    <w:rsid w:val="009C72A8"/>
    <w:rsid w:val="009D0564"/>
    <w:rsid w:val="009D1BC4"/>
    <w:rsid w:val="009D3358"/>
    <w:rsid w:val="009D4476"/>
    <w:rsid w:val="009D4BD0"/>
    <w:rsid w:val="009D7D6D"/>
    <w:rsid w:val="009E2B08"/>
    <w:rsid w:val="009E4C9B"/>
    <w:rsid w:val="009E54D3"/>
    <w:rsid w:val="009E79F0"/>
    <w:rsid w:val="009F04AD"/>
    <w:rsid w:val="009F1969"/>
    <w:rsid w:val="009F7A1B"/>
    <w:rsid w:val="00A00CCD"/>
    <w:rsid w:val="00A01046"/>
    <w:rsid w:val="00A018E2"/>
    <w:rsid w:val="00A01BF4"/>
    <w:rsid w:val="00A02064"/>
    <w:rsid w:val="00A02283"/>
    <w:rsid w:val="00A035F1"/>
    <w:rsid w:val="00A055B8"/>
    <w:rsid w:val="00A056E3"/>
    <w:rsid w:val="00A06684"/>
    <w:rsid w:val="00A06A26"/>
    <w:rsid w:val="00A06F41"/>
    <w:rsid w:val="00A06F46"/>
    <w:rsid w:val="00A201C8"/>
    <w:rsid w:val="00A22863"/>
    <w:rsid w:val="00A22B75"/>
    <w:rsid w:val="00A2351E"/>
    <w:rsid w:val="00A25AFA"/>
    <w:rsid w:val="00A26CBA"/>
    <w:rsid w:val="00A26E3F"/>
    <w:rsid w:val="00A31862"/>
    <w:rsid w:val="00A31869"/>
    <w:rsid w:val="00A33947"/>
    <w:rsid w:val="00A34171"/>
    <w:rsid w:val="00A345ED"/>
    <w:rsid w:val="00A353E9"/>
    <w:rsid w:val="00A35831"/>
    <w:rsid w:val="00A41819"/>
    <w:rsid w:val="00A41B0C"/>
    <w:rsid w:val="00A45876"/>
    <w:rsid w:val="00A45A57"/>
    <w:rsid w:val="00A462E1"/>
    <w:rsid w:val="00A471EA"/>
    <w:rsid w:val="00A479E3"/>
    <w:rsid w:val="00A47D95"/>
    <w:rsid w:val="00A47EE4"/>
    <w:rsid w:val="00A510C0"/>
    <w:rsid w:val="00A51AB9"/>
    <w:rsid w:val="00A5363C"/>
    <w:rsid w:val="00A53974"/>
    <w:rsid w:val="00A54AF7"/>
    <w:rsid w:val="00A575D3"/>
    <w:rsid w:val="00A57C5C"/>
    <w:rsid w:val="00A62FED"/>
    <w:rsid w:val="00A63795"/>
    <w:rsid w:val="00A637DD"/>
    <w:rsid w:val="00A65F5D"/>
    <w:rsid w:val="00A66BBD"/>
    <w:rsid w:val="00A67260"/>
    <w:rsid w:val="00A67E5B"/>
    <w:rsid w:val="00A701B1"/>
    <w:rsid w:val="00A70572"/>
    <w:rsid w:val="00A70C54"/>
    <w:rsid w:val="00A714FD"/>
    <w:rsid w:val="00A72304"/>
    <w:rsid w:val="00A7291B"/>
    <w:rsid w:val="00A74806"/>
    <w:rsid w:val="00A7582B"/>
    <w:rsid w:val="00A770F5"/>
    <w:rsid w:val="00A80BAE"/>
    <w:rsid w:val="00A81907"/>
    <w:rsid w:val="00A82014"/>
    <w:rsid w:val="00A8601C"/>
    <w:rsid w:val="00A874D1"/>
    <w:rsid w:val="00A875FA"/>
    <w:rsid w:val="00A91155"/>
    <w:rsid w:val="00A92C6B"/>
    <w:rsid w:val="00A93FD0"/>
    <w:rsid w:val="00A95202"/>
    <w:rsid w:val="00A953DD"/>
    <w:rsid w:val="00A955B8"/>
    <w:rsid w:val="00A96A83"/>
    <w:rsid w:val="00A96FA4"/>
    <w:rsid w:val="00A97BFD"/>
    <w:rsid w:val="00AA0016"/>
    <w:rsid w:val="00AA055D"/>
    <w:rsid w:val="00AA3942"/>
    <w:rsid w:val="00AA52E5"/>
    <w:rsid w:val="00AA5911"/>
    <w:rsid w:val="00AA7624"/>
    <w:rsid w:val="00AB19F8"/>
    <w:rsid w:val="00AB2298"/>
    <w:rsid w:val="00AB2841"/>
    <w:rsid w:val="00AB2EE2"/>
    <w:rsid w:val="00AB4626"/>
    <w:rsid w:val="00AC23B9"/>
    <w:rsid w:val="00AC25B4"/>
    <w:rsid w:val="00AC3B7F"/>
    <w:rsid w:val="00AC49AD"/>
    <w:rsid w:val="00AC55E3"/>
    <w:rsid w:val="00AC659A"/>
    <w:rsid w:val="00AD14B2"/>
    <w:rsid w:val="00AD3796"/>
    <w:rsid w:val="00AD4207"/>
    <w:rsid w:val="00AE0990"/>
    <w:rsid w:val="00AE12FE"/>
    <w:rsid w:val="00AE188F"/>
    <w:rsid w:val="00AE1A2E"/>
    <w:rsid w:val="00AE2387"/>
    <w:rsid w:val="00AE2EC3"/>
    <w:rsid w:val="00AE52AF"/>
    <w:rsid w:val="00AE53DA"/>
    <w:rsid w:val="00AE692E"/>
    <w:rsid w:val="00AE6BDB"/>
    <w:rsid w:val="00AE7F7F"/>
    <w:rsid w:val="00AF060B"/>
    <w:rsid w:val="00AF190F"/>
    <w:rsid w:val="00AF2210"/>
    <w:rsid w:val="00AF330A"/>
    <w:rsid w:val="00AF3F9D"/>
    <w:rsid w:val="00AF74AB"/>
    <w:rsid w:val="00B00B2C"/>
    <w:rsid w:val="00B019B2"/>
    <w:rsid w:val="00B02F51"/>
    <w:rsid w:val="00B0311C"/>
    <w:rsid w:val="00B03B65"/>
    <w:rsid w:val="00B05142"/>
    <w:rsid w:val="00B056AC"/>
    <w:rsid w:val="00B06010"/>
    <w:rsid w:val="00B0715C"/>
    <w:rsid w:val="00B0741F"/>
    <w:rsid w:val="00B11AE4"/>
    <w:rsid w:val="00B1229D"/>
    <w:rsid w:val="00B15735"/>
    <w:rsid w:val="00B16BF6"/>
    <w:rsid w:val="00B17BCA"/>
    <w:rsid w:val="00B22613"/>
    <w:rsid w:val="00B23EE6"/>
    <w:rsid w:val="00B248ED"/>
    <w:rsid w:val="00B2560F"/>
    <w:rsid w:val="00B256B5"/>
    <w:rsid w:val="00B26358"/>
    <w:rsid w:val="00B30954"/>
    <w:rsid w:val="00B31125"/>
    <w:rsid w:val="00B318C2"/>
    <w:rsid w:val="00B32AC6"/>
    <w:rsid w:val="00B32C4D"/>
    <w:rsid w:val="00B33D5B"/>
    <w:rsid w:val="00B34842"/>
    <w:rsid w:val="00B34DB2"/>
    <w:rsid w:val="00B3639D"/>
    <w:rsid w:val="00B36B49"/>
    <w:rsid w:val="00B36FBC"/>
    <w:rsid w:val="00B41D07"/>
    <w:rsid w:val="00B4317D"/>
    <w:rsid w:val="00B4639C"/>
    <w:rsid w:val="00B46609"/>
    <w:rsid w:val="00B46C58"/>
    <w:rsid w:val="00B473A7"/>
    <w:rsid w:val="00B4759A"/>
    <w:rsid w:val="00B503CE"/>
    <w:rsid w:val="00B52CF1"/>
    <w:rsid w:val="00B52DA9"/>
    <w:rsid w:val="00B53862"/>
    <w:rsid w:val="00B53CAE"/>
    <w:rsid w:val="00B558DB"/>
    <w:rsid w:val="00B56E00"/>
    <w:rsid w:val="00B57122"/>
    <w:rsid w:val="00B576D9"/>
    <w:rsid w:val="00B60BAD"/>
    <w:rsid w:val="00B60CE1"/>
    <w:rsid w:val="00B60FF0"/>
    <w:rsid w:val="00B61906"/>
    <w:rsid w:val="00B619E4"/>
    <w:rsid w:val="00B62DA0"/>
    <w:rsid w:val="00B64272"/>
    <w:rsid w:val="00B64531"/>
    <w:rsid w:val="00B645B5"/>
    <w:rsid w:val="00B64BF5"/>
    <w:rsid w:val="00B65ABB"/>
    <w:rsid w:val="00B65BFF"/>
    <w:rsid w:val="00B6604B"/>
    <w:rsid w:val="00B72812"/>
    <w:rsid w:val="00B73A94"/>
    <w:rsid w:val="00B74A52"/>
    <w:rsid w:val="00B74AE4"/>
    <w:rsid w:val="00B74D4F"/>
    <w:rsid w:val="00B77485"/>
    <w:rsid w:val="00B7787C"/>
    <w:rsid w:val="00B77BB8"/>
    <w:rsid w:val="00B8155C"/>
    <w:rsid w:val="00B86319"/>
    <w:rsid w:val="00B86D50"/>
    <w:rsid w:val="00B918C6"/>
    <w:rsid w:val="00B932A7"/>
    <w:rsid w:val="00B935AF"/>
    <w:rsid w:val="00B94433"/>
    <w:rsid w:val="00B95BAE"/>
    <w:rsid w:val="00BA04B2"/>
    <w:rsid w:val="00BA19C7"/>
    <w:rsid w:val="00BA3D94"/>
    <w:rsid w:val="00BA4474"/>
    <w:rsid w:val="00BB3138"/>
    <w:rsid w:val="00BB3578"/>
    <w:rsid w:val="00BB385B"/>
    <w:rsid w:val="00BB51DD"/>
    <w:rsid w:val="00BB5C8B"/>
    <w:rsid w:val="00BB73BD"/>
    <w:rsid w:val="00BC032D"/>
    <w:rsid w:val="00BC12AE"/>
    <w:rsid w:val="00BC2E00"/>
    <w:rsid w:val="00BC5376"/>
    <w:rsid w:val="00BC67B9"/>
    <w:rsid w:val="00BC6B64"/>
    <w:rsid w:val="00BC7952"/>
    <w:rsid w:val="00BD0890"/>
    <w:rsid w:val="00BD0EB4"/>
    <w:rsid w:val="00BD2388"/>
    <w:rsid w:val="00BD2693"/>
    <w:rsid w:val="00BD4BB6"/>
    <w:rsid w:val="00BD53E1"/>
    <w:rsid w:val="00BD5E34"/>
    <w:rsid w:val="00BD7FF5"/>
    <w:rsid w:val="00BE05A5"/>
    <w:rsid w:val="00BE0EBD"/>
    <w:rsid w:val="00BE1584"/>
    <w:rsid w:val="00BE1962"/>
    <w:rsid w:val="00BE1B22"/>
    <w:rsid w:val="00BE5942"/>
    <w:rsid w:val="00BE71EE"/>
    <w:rsid w:val="00BF4E96"/>
    <w:rsid w:val="00BF6A07"/>
    <w:rsid w:val="00C00CE0"/>
    <w:rsid w:val="00C06703"/>
    <w:rsid w:val="00C07327"/>
    <w:rsid w:val="00C07CD8"/>
    <w:rsid w:val="00C1210B"/>
    <w:rsid w:val="00C12254"/>
    <w:rsid w:val="00C1252C"/>
    <w:rsid w:val="00C13257"/>
    <w:rsid w:val="00C145E4"/>
    <w:rsid w:val="00C14BFB"/>
    <w:rsid w:val="00C16695"/>
    <w:rsid w:val="00C167D5"/>
    <w:rsid w:val="00C16A60"/>
    <w:rsid w:val="00C17444"/>
    <w:rsid w:val="00C17586"/>
    <w:rsid w:val="00C175D3"/>
    <w:rsid w:val="00C20EF3"/>
    <w:rsid w:val="00C22048"/>
    <w:rsid w:val="00C22070"/>
    <w:rsid w:val="00C22097"/>
    <w:rsid w:val="00C22962"/>
    <w:rsid w:val="00C25152"/>
    <w:rsid w:val="00C255D2"/>
    <w:rsid w:val="00C2672F"/>
    <w:rsid w:val="00C26A01"/>
    <w:rsid w:val="00C31626"/>
    <w:rsid w:val="00C31643"/>
    <w:rsid w:val="00C31E1B"/>
    <w:rsid w:val="00C333F7"/>
    <w:rsid w:val="00C338BA"/>
    <w:rsid w:val="00C34481"/>
    <w:rsid w:val="00C37393"/>
    <w:rsid w:val="00C37DE5"/>
    <w:rsid w:val="00C41621"/>
    <w:rsid w:val="00C42310"/>
    <w:rsid w:val="00C424EA"/>
    <w:rsid w:val="00C427DF"/>
    <w:rsid w:val="00C427E0"/>
    <w:rsid w:val="00C4399A"/>
    <w:rsid w:val="00C442BE"/>
    <w:rsid w:val="00C45D7F"/>
    <w:rsid w:val="00C45E2B"/>
    <w:rsid w:val="00C52E3B"/>
    <w:rsid w:val="00C54F6A"/>
    <w:rsid w:val="00C57E5B"/>
    <w:rsid w:val="00C604CB"/>
    <w:rsid w:val="00C63A0D"/>
    <w:rsid w:val="00C63E04"/>
    <w:rsid w:val="00C64670"/>
    <w:rsid w:val="00C64F04"/>
    <w:rsid w:val="00C65B76"/>
    <w:rsid w:val="00C65F60"/>
    <w:rsid w:val="00C668EB"/>
    <w:rsid w:val="00C71A15"/>
    <w:rsid w:val="00C71F26"/>
    <w:rsid w:val="00C73454"/>
    <w:rsid w:val="00C73925"/>
    <w:rsid w:val="00C74241"/>
    <w:rsid w:val="00C74C65"/>
    <w:rsid w:val="00C76AA4"/>
    <w:rsid w:val="00C825F8"/>
    <w:rsid w:val="00C83128"/>
    <w:rsid w:val="00C834F9"/>
    <w:rsid w:val="00C83DCC"/>
    <w:rsid w:val="00C843AC"/>
    <w:rsid w:val="00C84540"/>
    <w:rsid w:val="00C852EB"/>
    <w:rsid w:val="00C85531"/>
    <w:rsid w:val="00C8642A"/>
    <w:rsid w:val="00C8748C"/>
    <w:rsid w:val="00C918A8"/>
    <w:rsid w:val="00C91E59"/>
    <w:rsid w:val="00C91F21"/>
    <w:rsid w:val="00C92AE1"/>
    <w:rsid w:val="00C95624"/>
    <w:rsid w:val="00C96C52"/>
    <w:rsid w:val="00CA0164"/>
    <w:rsid w:val="00CA2014"/>
    <w:rsid w:val="00CA32AE"/>
    <w:rsid w:val="00CA4E1A"/>
    <w:rsid w:val="00CA5A78"/>
    <w:rsid w:val="00CA5C99"/>
    <w:rsid w:val="00CA621B"/>
    <w:rsid w:val="00CA65AC"/>
    <w:rsid w:val="00CA726B"/>
    <w:rsid w:val="00CB17DD"/>
    <w:rsid w:val="00CB65FF"/>
    <w:rsid w:val="00CC1A91"/>
    <w:rsid w:val="00CC1C9A"/>
    <w:rsid w:val="00CC3B54"/>
    <w:rsid w:val="00CC797E"/>
    <w:rsid w:val="00CC7CD3"/>
    <w:rsid w:val="00CD04F0"/>
    <w:rsid w:val="00CD1D14"/>
    <w:rsid w:val="00CD2979"/>
    <w:rsid w:val="00CD2F4C"/>
    <w:rsid w:val="00CD407B"/>
    <w:rsid w:val="00CD4586"/>
    <w:rsid w:val="00CD6174"/>
    <w:rsid w:val="00CD6F45"/>
    <w:rsid w:val="00CE3BCE"/>
    <w:rsid w:val="00CE3E22"/>
    <w:rsid w:val="00CE5C9C"/>
    <w:rsid w:val="00CE6707"/>
    <w:rsid w:val="00CF0015"/>
    <w:rsid w:val="00CF0AD2"/>
    <w:rsid w:val="00CF2A64"/>
    <w:rsid w:val="00CF2B23"/>
    <w:rsid w:val="00CF30C0"/>
    <w:rsid w:val="00CF386D"/>
    <w:rsid w:val="00CF5748"/>
    <w:rsid w:val="00CF6255"/>
    <w:rsid w:val="00CF7A4C"/>
    <w:rsid w:val="00CF7C9A"/>
    <w:rsid w:val="00D00D4A"/>
    <w:rsid w:val="00D01632"/>
    <w:rsid w:val="00D024D9"/>
    <w:rsid w:val="00D0311C"/>
    <w:rsid w:val="00D045E4"/>
    <w:rsid w:val="00D04F27"/>
    <w:rsid w:val="00D0585C"/>
    <w:rsid w:val="00D1043D"/>
    <w:rsid w:val="00D10B90"/>
    <w:rsid w:val="00D119C3"/>
    <w:rsid w:val="00D12F9E"/>
    <w:rsid w:val="00D16610"/>
    <w:rsid w:val="00D17062"/>
    <w:rsid w:val="00D20C3F"/>
    <w:rsid w:val="00D21BE3"/>
    <w:rsid w:val="00D21DC4"/>
    <w:rsid w:val="00D22B90"/>
    <w:rsid w:val="00D25CDB"/>
    <w:rsid w:val="00D260D1"/>
    <w:rsid w:val="00D27326"/>
    <w:rsid w:val="00D27822"/>
    <w:rsid w:val="00D301D8"/>
    <w:rsid w:val="00D31188"/>
    <w:rsid w:val="00D352F4"/>
    <w:rsid w:val="00D364B5"/>
    <w:rsid w:val="00D36B9B"/>
    <w:rsid w:val="00D37213"/>
    <w:rsid w:val="00D4187B"/>
    <w:rsid w:val="00D424D3"/>
    <w:rsid w:val="00D42903"/>
    <w:rsid w:val="00D42A0A"/>
    <w:rsid w:val="00D43B42"/>
    <w:rsid w:val="00D44773"/>
    <w:rsid w:val="00D4594E"/>
    <w:rsid w:val="00D46840"/>
    <w:rsid w:val="00D47DF3"/>
    <w:rsid w:val="00D50250"/>
    <w:rsid w:val="00D5066A"/>
    <w:rsid w:val="00D508D7"/>
    <w:rsid w:val="00D5340E"/>
    <w:rsid w:val="00D554C1"/>
    <w:rsid w:val="00D5569A"/>
    <w:rsid w:val="00D55EED"/>
    <w:rsid w:val="00D575CA"/>
    <w:rsid w:val="00D60658"/>
    <w:rsid w:val="00D61BA8"/>
    <w:rsid w:val="00D63C1E"/>
    <w:rsid w:val="00D64AB3"/>
    <w:rsid w:val="00D65CBF"/>
    <w:rsid w:val="00D66A7D"/>
    <w:rsid w:val="00D66FB8"/>
    <w:rsid w:val="00D67FCF"/>
    <w:rsid w:val="00D713C3"/>
    <w:rsid w:val="00D71E67"/>
    <w:rsid w:val="00D72569"/>
    <w:rsid w:val="00D73825"/>
    <w:rsid w:val="00D740F6"/>
    <w:rsid w:val="00D745F5"/>
    <w:rsid w:val="00D74C26"/>
    <w:rsid w:val="00D77712"/>
    <w:rsid w:val="00D77826"/>
    <w:rsid w:val="00D77C93"/>
    <w:rsid w:val="00D825E7"/>
    <w:rsid w:val="00D827A5"/>
    <w:rsid w:val="00D846D0"/>
    <w:rsid w:val="00D85587"/>
    <w:rsid w:val="00D85C8C"/>
    <w:rsid w:val="00D86A07"/>
    <w:rsid w:val="00D871BD"/>
    <w:rsid w:val="00D90007"/>
    <w:rsid w:val="00D9220F"/>
    <w:rsid w:val="00D92EC2"/>
    <w:rsid w:val="00D933FC"/>
    <w:rsid w:val="00D93A17"/>
    <w:rsid w:val="00D93D9E"/>
    <w:rsid w:val="00D94408"/>
    <w:rsid w:val="00D94CE5"/>
    <w:rsid w:val="00D94F09"/>
    <w:rsid w:val="00D97889"/>
    <w:rsid w:val="00D9788A"/>
    <w:rsid w:val="00D97AD8"/>
    <w:rsid w:val="00D97FED"/>
    <w:rsid w:val="00DA12FF"/>
    <w:rsid w:val="00DA2329"/>
    <w:rsid w:val="00DA2D5A"/>
    <w:rsid w:val="00DA2DD2"/>
    <w:rsid w:val="00DA2F82"/>
    <w:rsid w:val="00DA349C"/>
    <w:rsid w:val="00DA34DF"/>
    <w:rsid w:val="00DA44DB"/>
    <w:rsid w:val="00DA4A7E"/>
    <w:rsid w:val="00DA7496"/>
    <w:rsid w:val="00DB04B3"/>
    <w:rsid w:val="00DB15DC"/>
    <w:rsid w:val="00DB2DDF"/>
    <w:rsid w:val="00DB3994"/>
    <w:rsid w:val="00DB5508"/>
    <w:rsid w:val="00DB5FD2"/>
    <w:rsid w:val="00DB6C26"/>
    <w:rsid w:val="00DC0CCA"/>
    <w:rsid w:val="00DC3233"/>
    <w:rsid w:val="00DC3412"/>
    <w:rsid w:val="00DC3702"/>
    <w:rsid w:val="00DC37D9"/>
    <w:rsid w:val="00DC4071"/>
    <w:rsid w:val="00DC51F7"/>
    <w:rsid w:val="00DC561C"/>
    <w:rsid w:val="00DC5C71"/>
    <w:rsid w:val="00DC70BC"/>
    <w:rsid w:val="00DC7279"/>
    <w:rsid w:val="00DC7FBB"/>
    <w:rsid w:val="00DD0451"/>
    <w:rsid w:val="00DD0468"/>
    <w:rsid w:val="00DD10E5"/>
    <w:rsid w:val="00DD3240"/>
    <w:rsid w:val="00DD3277"/>
    <w:rsid w:val="00DD36CD"/>
    <w:rsid w:val="00DD4888"/>
    <w:rsid w:val="00DD615C"/>
    <w:rsid w:val="00DD6445"/>
    <w:rsid w:val="00DD6BC9"/>
    <w:rsid w:val="00DD6E67"/>
    <w:rsid w:val="00DE0A2C"/>
    <w:rsid w:val="00DE10C1"/>
    <w:rsid w:val="00DE148A"/>
    <w:rsid w:val="00DE1559"/>
    <w:rsid w:val="00DE1678"/>
    <w:rsid w:val="00DE2CA9"/>
    <w:rsid w:val="00DE5A28"/>
    <w:rsid w:val="00DE66D3"/>
    <w:rsid w:val="00DE6FF1"/>
    <w:rsid w:val="00DE7A41"/>
    <w:rsid w:val="00DF03AF"/>
    <w:rsid w:val="00DF0CC4"/>
    <w:rsid w:val="00DF11BE"/>
    <w:rsid w:val="00DF17B5"/>
    <w:rsid w:val="00DF270B"/>
    <w:rsid w:val="00DF2869"/>
    <w:rsid w:val="00DF36AC"/>
    <w:rsid w:val="00DF52FD"/>
    <w:rsid w:val="00DF61B4"/>
    <w:rsid w:val="00DF637D"/>
    <w:rsid w:val="00DF6D64"/>
    <w:rsid w:val="00DF73F4"/>
    <w:rsid w:val="00E00A43"/>
    <w:rsid w:val="00E01B16"/>
    <w:rsid w:val="00E03004"/>
    <w:rsid w:val="00E03DE2"/>
    <w:rsid w:val="00E041E4"/>
    <w:rsid w:val="00E04EC4"/>
    <w:rsid w:val="00E051A8"/>
    <w:rsid w:val="00E06468"/>
    <w:rsid w:val="00E1041F"/>
    <w:rsid w:val="00E12857"/>
    <w:rsid w:val="00E12CC9"/>
    <w:rsid w:val="00E12D70"/>
    <w:rsid w:val="00E17AAB"/>
    <w:rsid w:val="00E204EE"/>
    <w:rsid w:val="00E21D57"/>
    <w:rsid w:val="00E24CFB"/>
    <w:rsid w:val="00E26207"/>
    <w:rsid w:val="00E2631D"/>
    <w:rsid w:val="00E265EE"/>
    <w:rsid w:val="00E26E2E"/>
    <w:rsid w:val="00E30496"/>
    <w:rsid w:val="00E325B6"/>
    <w:rsid w:val="00E33AA2"/>
    <w:rsid w:val="00E341C7"/>
    <w:rsid w:val="00E3431A"/>
    <w:rsid w:val="00E35F49"/>
    <w:rsid w:val="00E363E6"/>
    <w:rsid w:val="00E36810"/>
    <w:rsid w:val="00E37CCD"/>
    <w:rsid w:val="00E37CD1"/>
    <w:rsid w:val="00E42340"/>
    <w:rsid w:val="00E429EE"/>
    <w:rsid w:val="00E433D4"/>
    <w:rsid w:val="00E4392A"/>
    <w:rsid w:val="00E44BB9"/>
    <w:rsid w:val="00E46B6B"/>
    <w:rsid w:val="00E52190"/>
    <w:rsid w:val="00E54AEE"/>
    <w:rsid w:val="00E55C5B"/>
    <w:rsid w:val="00E56A1B"/>
    <w:rsid w:val="00E56DA0"/>
    <w:rsid w:val="00E63BC3"/>
    <w:rsid w:val="00E63CC3"/>
    <w:rsid w:val="00E63DE2"/>
    <w:rsid w:val="00E64473"/>
    <w:rsid w:val="00E6461C"/>
    <w:rsid w:val="00E66682"/>
    <w:rsid w:val="00E66E08"/>
    <w:rsid w:val="00E67EEA"/>
    <w:rsid w:val="00E71B0E"/>
    <w:rsid w:val="00E71CF3"/>
    <w:rsid w:val="00E72265"/>
    <w:rsid w:val="00E72BB5"/>
    <w:rsid w:val="00E72C93"/>
    <w:rsid w:val="00E73C65"/>
    <w:rsid w:val="00E75EEF"/>
    <w:rsid w:val="00E774B5"/>
    <w:rsid w:val="00E80BBC"/>
    <w:rsid w:val="00E812CC"/>
    <w:rsid w:val="00E8148C"/>
    <w:rsid w:val="00E8222F"/>
    <w:rsid w:val="00E8292C"/>
    <w:rsid w:val="00E831F3"/>
    <w:rsid w:val="00E835B4"/>
    <w:rsid w:val="00E8363C"/>
    <w:rsid w:val="00E843E4"/>
    <w:rsid w:val="00E8471F"/>
    <w:rsid w:val="00E8514D"/>
    <w:rsid w:val="00E85AD4"/>
    <w:rsid w:val="00E90BE4"/>
    <w:rsid w:val="00E90C2B"/>
    <w:rsid w:val="00E91BE7"/>
    <w:rsid w:val="00E91F09"/>
    <w:rsid w:val="00E92330"/>
    <w:rsid w:val="00E927FC"/>
    <w:rsid w:val="00E92D37"/>
    <w:rsid w:val="00E9445B"/>
    <w:rsid w:val="00E96984"/>
    <w:rsid w:val="00E96AF7"/>
    <w:rsid w:val="00EA01FA"/>
    <w:rsid w:val="00EA186D"/>
    <w:rsid w:val="00EA3829"/>
    <w:rsid w:val="00EA536A"/>
    <w:rsid w:val="00EA5E41"/>
    <w:rsid w:val="00EA73AE"/>
    <w:rsid w:val="00EB0708"/>
    <w:rsid w:val="00EB206C"/>
    <w:rsid w:val="00EB21B4"/>
    <w:rsid w:val="00EB39AC"/>
    <w:rsid w:val="00EB4632"/>
    <w:rsid w:val="00EB4782"/>
    <w:rsid w:val="00EB57C1"/>
    <w:rsid w:val="00EB5B7F"/>
    <w:rsid w:val="00EB5E80"/>
    <w:rsid w:val="00EB66C3"/>
    <w:rsid w:val="00EB6CD4"/>
    <w:rsid w:val="00EC09AC"/>
    <w:rsid w:val="00EC1320"/>
    <w:rsid w:val="00EC14BF"/>
    <w:rsid w:val="00EC2076"/>
    <w:rsid w:val="00EC32B9"/>
    <w:rsid w:val="00EC5298"/>
    <w:rsid w:val="00EC68BB"/>
    <w:rsid w:val="00ED5843"/>
    <w:rsid w:val="00EE1D6D"/>
    <w:rsid w:val="00EE28CE"/>
    <w:rsid w:val="00EE2D82"/>
    <w:rsid w:val="00EE3035"/>
    <w:rsid w:val="00EE31D2"/>
    <w:rsid w:val="00EE35DB"/>
    <w:rsid w:val="00EE3BED"/>
    <w:rsid w:val="00EE3CB8"/>
    <w:rsid w:val="00EE4F37"/>
    <w:rsid w:val="00EE5466"/>
    <w:rsid w:val="00EE617F"/>
    <w:rsid w:val="00EF28D6"/>
    <w:rsid w:val="00EF2D7E"/>
    <w:rsid w:val="00EF32D1"/>
    <w:rsid w:val="00EF3BEE"/>
    <w:rsid w:val="00EF4501"/>
    <w:rsid w:val="00EF51A6"/>
    <w:rsid w:val="00EF5231"/>
    <w:rsid w:val="00EF5E3E"/>
    <w:rsid w:val="00EF740E"/>
    <w:rsid w:val="00F037F5"/>
    <w:rsid w:val="00F04DCF"/>
    <w:rsid w:val="00F04F9A"/>
    <w:rsid w:val="00F06EA2"/>
    <w:rsid w:val="00F10C10"/>
    <w:rsid w:val="00F149DA"/>
    <w:rsid w:val="00F158F4"/>
    <w:rsid w:val="00F16A94"/>
    <w:rsid w:val="00F1700F"/>
    <w:rsid w:val="00F174AB"/>
    <w:rsid w:val="00F2199B"/>
    <w:rsid w:val="00F23093"/>
    <w:rsid w:val="00F25B47"/>
    <w:rsid w:val="00F27557"/>
    <w:rsid w:val="00F30444"/>
    <w:rsid w:val="00F31B92"/>
    <w:rsid w:val="00F31E9B"/>
    <w:rsid w:val="00F34B8B"/>
    <w:rsid w:val="00F3506F"/>
    <w:rsid w:val="00F35FAE"/>
    <w:rsid w:val="00F361BB"/>
    <w:rsid w:val="00F37838"/>
    <w:rsid w:val="00F4136D"/>
    <w:rsid w:val="00F428A4"/>
    <w:rsid w:val="00F42BEC"/>
    <w:rsid w:val="00F45CFD"/>
    <w:rsid w:val="00F46904"/>
    <w:rsid w:val="00F50672"/>
    <w:rsid w:val="00F52E2B"/>
    <w:rsid w:val="00F5312D"/>
    <w:rsid w:val="00F5384B"/>
    <w:rsid w:val="00F55627"/>
    <w:rsid w:val="00F56EB8"/>
    <w:rsid w:val="00F57AE6"/>
    <w:rsid w:val="00F6065D"/>
    <w:rsid w:val="00F62FD0"/>
    <w:rsid w:val="00F63B6A"/>
    <w:rsid w:val="00F6493F"/>
    <w:rsid w:val="00F66664"/>
    <w:rsid w:val="00F669C5"/>
    <w:rsid w:val="00F66D25"/>
    <w:rsid w:val="00F67AEA"/>
    <w:rsid w:val="00F708DA"/>
    <w:rsid w:val="00F720AE"/>
    <w:rsid w:val="00F7332C"/>
    <w:rsid w:val="00F737CB"/>
    <w:rsid w:val="00F73A60"/>
    <w:rsid w:val="00F73E22"/>
    <w:rsid w:val="00F73EDA"/>
    <w:rsid w:val="00F740DD"/>
    <w:rsid w:val="00F77C33"/>
    <w:rsid w:val="00F8037C"/>
    <w:rsid w:val="00F808DA"/>
    <w:rsid w:val="00F81150"/>
    <w:rsid w:val="00F82810"/>
    <w:rsid w:val="00F82E3A"/>
    <w:rsid w:val="00F83BB4"/>
    <w:rsid w:val="00F84FF8"/>
    <w:rsid w:val="00F8517D"/>
    <w:rsid w:val="00F90665"/>
    <w:rsid w:val="00F9169E"/>
    <w:rsid w:val="00F9281F"/>
    <w:rsid w:val="00F92A0D"/>
    <w:rsid w:val="00F945EB"/>
    <w:rsid w:val="00F94D68"/>
    <w:rsid w:val="00F95B74"/>
    <w:rsid w:val="00F9741C"/>
    <w:rsid w:val="00FA17B3"/>
    <w:rsid w:val="00FA17D8"/>
    <w:rsid w:val="00FA2E6B"/>
    <w:rsid w:val="00FA4B8F"/>
    <w:rsid w:val="00FA5A88"/>
    <w:rsid w:val="00FA6051"/>
    <w:rsid w:val="00FA66ED"/>
    <w:rsid w:val="00FA6D1C"/>
    <w:rsid w:val="00FA6D65"/>
    <w:rsid w:val="00FB05CC"/>
    <w:rsid w:val="00FB0EAC"/>
    <w:rsid w:val="00FB1590"/>
    <w:rsid w:val="00FB171C"/>
    <w:rsid w:val="00FB192A"/>
    <w:rsid w:val="00FB1A4E"/>
    <w:rsid w:val="00FB29AE"/>
    <w:rsid w:val="00FB3EBD"/>
    <w:rsid w:val="00FB76E9"/>
    <w:rsid w:val="00FC0055"/>
    <w:rsid w:val="00FC12B9"/>
    <w:rsid w:val="00FC1FAC"/>
    <w:rsid w:val="00FC2065"/>
    <w:rsid w:val="00FC2498"/>
    <w:rsid w:val="00FC6563"/>
    <w:rsid w:val="00FC726E"/>
    <w:rsid w:val="00FD002F"/>
    <w:rsid w:val="00FD16E2"/>
    <w:rsid w:val="00FD1A2F"/>
    <w:rsid w:val="00FD1FFE"/>
    <w:rsid w:val="00FD23F4"/>
    <w:rsid w:val="00FD25D7"/>
    <w:rsid w:val="00FD3EF1"/>
    <w:rsid w:val="00FD4531"/>
    <w:rsid w:val="00FD6658"/>
    <w:rsid w:val="00FD66DC"/>
    <w:rsid w:val="00FE0ECF"/>
    <w:rsid w:val="00FE1047"/>
    <w:rsid w:val="00FE2E17"/>
    <w:rsid w:val="00FE4DC1"/>
    <w:rsid w:val="00FE5477"/>
    <w:rsid w:val="00FE746C"/>
    <w:rsid w:val="00FE7691"/>
    <w:rsid w:val="00FF0869"/>
    <w:rsid w:val="00FF4367"/>
    <w:rsid w:val="00FF4984"/>
    <w:rsid w:val="00FF5C99"/>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7D04C5"/>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Aufzhlungszeichen">
    <w:name w:val="List Bullet"/>
    <w:basedOn w:val="Standard"/>
    <w:uiPriority w:val="99"/>
    <w:unhideWhenUsed/>
    <w:rsid w:val="00BE71EE"/>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2C91C0A297904E9D5BAC3227217508" ma:contentTypeVersion="13" ma:contentTypeDescription="Create a new document." ma:contentTypeScope="" ma:versionID="9b2d9a0beaa571c8c6792acf3242b2bd">
  <xsd:schema xmlns:xsd="http://www.w3.org/2001/XMLSchema" xmlns:xs="http://www.w3.org/2001/XMLSchema" xmlns:p="http://schemas.microsoft.com/office/2006/metadata/properties" xmlns:ns3="2f12fc34-f1dc-44f0-9e2f-50336bd15f77" xmlns:ns4="be192a78-5895-402e-a1c0-bf53bcda2ea2" targetNamespace="http://schemas.microsoft.com/office/2006/metadata/properties" ma:root="true" ma:fieldsID="8f1c78af66d20655cd9ad67ab4c23518" ns3:_="" ns4:_="">
    <xsd:import namespace="2f12fc34-f1dc-44f0-9e2f-50336bd15f77"/>
    <xsd:import namespace="be192a78-5895-402e-a1c0-bf53bcda2e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2fc34-f1dc-44f0-9e2f-50336bd15f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192a78-5895-402e-a1c0-bf53bcda2ea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09543-BF0F-46A5-B4F7-1A3347101A2A}">
  <ds:schemaRefs>
    <ds:schemaRef ds:uri="http://schemas.microsoft.com/sharepoint/v3/contenttype/forms"/>
  </ds:schemaRefs>
</ds:datastoreItem>
</file>

<file path=customXml/itemProps2.xml><?xml version="1.0" encoding="utf-8"?>
<ds:datastoreItem xmlns:ds="http://schemas.openxmlformats.org/officeDocument/2006/customXml" ds:itemID="{42CA6313-7D01-451B-97E9-C8D6C44749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CE2363-4F60-4D9D-9261-8E5116B59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2fc34-f1dc-44f0-9e2f-50336bd15f77"/>
    <ds:schemaRef ds:uri="be192a78-5895-402e-a1c0-bf53bcda2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3701EE-CD46-491D-9354-C69E4A536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1298</Words>
  <Characters>8183</Characters>
  <Application>Microsoft Office Word</Application>
  <DocSecurity>0</DocSecurity>
  <Lines>68</Lines>
  <Paragraphs>18</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Retrofit: il partner giusto al momento giusto</vt:lpstr>
      <vt:lpstr>Modernisierung: Auf den richtigen Partner und Zeitpunkt kommt es an</vt:lpstr>
    </vt:vector>
  </TitlesOfParts>
  <Company>Klug</Company>
  <LinksUpToDate>false</LinksUpToDate>
  <CharactersWithSpaces>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Retrofit: il partner giusto al momento giusto</dc:title>
  <dc:subject/>
  <dc:creator>Tahedl Alexander</dc:creator>
  <cp:keywords>Retrofit: il partner giusto al momento giusto</cp:keywords>
  <dc:description/>
  <cp:lastModifiedBy>Tahedl Alexander</cp:lastModifiedBy>
  <cp:revision>67</cp:revision>
  <cp:lastPrinted>2015-06-02T07:14:00Z</cp:lastPrinted>
  <dcterms:created xsi:type="dcterms:W3CDTF">2021-04-14T17:10:00Z</dcterms:created>
  <dcterms:modified xsi:type="dcterms:W3CDTF">2022-02-07T10:24:00Z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0x0101003C2C91C0A297904E9D5BAC3227217508</vt:lpwstr>
  </property>
</Properties>
</file>