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C421F" w14:textId="2BE08B96" w:rsidR="00A2201A" w:rsidRDefault="00A2201A" w:rsidP="0074318F">
      <w:pPr>
        <w:spacing w:line="360" w:lineRule="auto"/>
        <w:ind w:left="0" w:right="1693"/>
        <w:jc w:val="left"/>
        <w:rPr>
          <w:rFonts w:cs="Arial"/>
          <w:b/>
          <w:sz w:val="32"/>
          <w:szCs w:val="32"/>
        </w:rPr>
      </w:pPr>
    </w:p>
    <w:p w14:paraId="3A41340B" w14:textId="475A1FA1" w:rsidR="0073741E" w:rsidRPr="0058631D" w:rsidRDefault="00060901" w:rsidP="0074318F">
      <w:pPr>
        <w:spacing w:line="360" w:lineRule="auto"/>
        <w:ind w:left="0" w:right="1693"/>
        <w:jc w:val="left"/>
        <w:rPr>
          <w:rFonts w:cs="Arial"/>
          <w:b/>
          <w:sz w:val="32"/>
          <w:szCs w:val="32"/>
        </w:rPr>
      </w:pPr>
      <w:bookmarkStart w:id="0" w:name="_GoBack"/>
      <w:r>
        <w:rPr>
          <w:rFonts w:cs="Arial"/>
          <w:b/>
          <w:sz w:val="32"/>
          <w:szCs w:val="32"/>
        </w:rPr>
        <w:t xml:space="preserve">Logistica </w:t>
      </w:r>
      <w:proofErr w:type="spellStart"/>
      <w:r>
        <w:rPr>
          <w:rFonts w:cs="Arial"/>
          <w:b/>
          <w:sz w:val="32"/>
          <w:szCs w:val="32"/>
        </w:rPr>
        <w:t>dei</w:t>
      </w:r>
      <w:proofErr w:type="spellEnd"/>
      <w:r>
        <w:rPr>
          <w:rFonts w:cs="Arial"/>
          <w:b/>
          <w:sz w:val="32"/>
          <w:szCs w:val="32"/>
        </w:rPr>
        <w:t xml:space="preserve"> </w:t>
      </w:r>
      <w:proofErr w:type="spellStart"/>
      <w:r>
        <w:rPr>
          <w:rFonts w:cs="Arial"/>
          <w:b/>
          <w:sz w:val="32"/>
          <w:szCs w:val="32"/>
        </w:rPr>
        <w:t>surgelati</w:t>
      </w:r>
      <w:bookmarkEnd w:id="0"/>
      <w:proofErr w:type="spellEnd"/>
      <w:r>
        <w:rPr>
          <w:rFonts w:cs="Arial"/>
          <w:b/>
          <w:sz w:val="32"/>
          <w:szCs w:val="32"/>
        </w:rPr>
        <w:t xml:space="preserve">: </w:t>
      </w:r>
      <w:proofErr w:type="spellStart"/>
      <w:r>
        <w:rPr>
          <w:rFonts w:cs="Arial"/>
          <w:b/>
          <w:sz w:val="32"/>
          <w:szCs w:val="32"/>
        </w:rPr>
        <w:t>gli</w:t>
      </w:r>
      <w:proofErr w:type="spellEnd"/>
      <w:r>
        <w:rPr>
          <w:rFonts w:cs="Arial"/>
          <w:b/>
          <w:sz w:val="32"/>
          <w:szCs w:val="32"/>
        </w:rPr>
        <w:t xml:space="preserve"> effetti del Coronavirus trainano l'automatizzazione di magazzino</w:t>
      </w:r>
    </w:p>
    <w:p w14:paraId="4010A384" w14:textId="77777777" w:rsidR="00315732" w:rsidRDefault="00315732" w:rsidP="00B34DB2">
      <w:pPr>
        <w:spacing w:line="360" w:lineRule="auto"/>
        <w:ind w:left="0" w:right="1693"/>
        <w:rPr>
          <w:rFonts w:cs="Arial"/>
          <w:b/>
          <w:sz w:val="24"/>
          <w:szCs w:val="24"/>
        </w:rPr>
      </w:pPr>
    </w:p>
    <w:p w14:paraId="2CA793C4" w14:textId="0DEEFB1F" w:rsidR="00222AA7" w:rsidRDefault="00060901" w:rsidP="00A2201A">
      <w:pPr>
        <w:pStyle w:val="Listenabsatz"/>
        <w:numPr>
          <w:ilvl w:val="0"/>
          <w:numId w:val="21"/>
        </w:numPr>
        <w:spacing w:line="360" w:lineRule="auto"/>
        <w:ind w:right="1693"/>
        <w:jc w:val="left"/>
        <w:rPr>
          <w:rFonts w:cs="Arial"/>
          <w:b/>
          <w:sz w:val="24"/>
          <w:szCs w:val="24"/>
        </w:rPr>
      </w:pPr>
      <w:r>
        <w:rPr>
          <w:rFonts w:cs="Arial"/>
          <w:b/>
          <w:sz w:val="24"/>
          <w:szCs w:val="24"/>
        </w:rPr>
        <w:t>Un aspetto importante per i nuovi progetti resta la carenza di forza lavoro</w:t>
      </w:r>
    </w:p>
    <w:p w14:paraId="0F934402" w14:textId="347496BB" w:rsidR="00060901" w:rsidRPr="00060901" w:rsidRDefault="00060901" w:rsidP="00A2201A">
      <w:pPr>
        <w:pStyle w:val="Listenabsatz"/>
        <w:numPr>
          <w:ilvl w:val="0"/>
          <w:numId w:val="21"/>
        </w:numPr>
        <w:spacing w:line="360" w:lineRule="auto"/>
        <w:ind w:right="1693"/>
        <w:jc w:val="left"/>
        <w:rPr>
          <w:rFonts w:cs="Arial"/>
          <w:b/>
          <w:sz w:val="24"/>
          <w:szCs w:val="24"/>
        </w:rPr>
      </w:pPr>
      <w:r>
        <w:rPr>
          <w:rFonts w:cs="Arial"/>
          <w:b/>
          <w:sz w:val="24"/>
          <w:szCs w:val="24"/>
        </w:rPr>
        <w:t>Sostenibilità e digitalizzazione sono sempre più determinanti tra i criteri decisionali</w:t>
      </w:r>
    </w:p>
    <w:p w14:paraId="6C2333EF" w14:textId="77777777" w:rsidR="00E26207" w:rsidRDefault="00E26207" w:rsidP="00B34DB2">
      <w:pPr>
        <w:spacing w:line="360" w:lineRule="auto"/>
        <w:ind w:left="0" w:right="1693"/>
        <w:rPr>
          <w:rFonts w:cs="Arial"/>
          <w:b/>
          <w:sz w:val="24"/>
          <w:szCs w:val="24"/>
        </w:rPr>
      </w:pPr>
    </w:p>
    <w:p w14:paraId="4CB05B23" w14:textId="390BE6B1" w:rsidR="00235CF7" w:rsidRPr="00A2201A" w:rsidRDefault="0074318F" w:rsidP="00B34DB2">
      <w:pPr>
        <w:spacing w:line="360" w:lineRule="auto"/>
        <w:ind w:left="0" w:right="1693"/>
        <w:rPr>
          <w:rFonts w:cs="Arial"/>
          <w:b/>
          <w:szCs w:val="20"/>
        </w:rPr>
      </w:pPr>
      <w:r>
        <w:rPr>
          <w:rFonts w:cs="Arial"/>
          <w:b/>
          <w:szCs w:val="20"/>
        </w:rPr>
        <w:t xml:space="preserve">(Marchtrenk, </w:t>
      </w:r>
      <w:r w:rsidR="00D11F08">
        <w:rPr>
          <w:rFonts w:cs="Arial"/>
          <w:b/>
          <w:szCs w:val="20"/>
        </w:rPr>
        <w:t>18</w:t>
      </w:r>
      <w:r>
        <w:rPr>
          <w:rFonts w:cs="Arial"/>
          <w:b/>
          <w:szCs w:val="20"/>
        </w:rPr>
        <w:t xml:space="preserve"> ottobre 2021) Durante la pandemia da Covid-19 l'azienda TGW specializzata in intralogistica ha ricevuto molte richieste per l'automatizzazione di magazzini per surgelati La crescente popolarità dei generi alimentari surgelati e la tendenza a cucinare autonomamente in casa non sono tuttavia i motivi più importanti alla base dell'avvio di progetti di automatizzazione da parte delle aziende. Il problema principale è costituito dall'enorme mancanza di forza lavoro in questo settore. </w:t>
      </w:r>
    </w:p>
    <w:p w14:paraId="01F3F106" w14:textId="46D9C213" w:rsidR="005939BF" w:rsidRPr="00A2201A" w:rsidRDefault="005939BF" w:rsidP="00E21B14">
      <w:pPr>
        <w:spacing w:line="360" w:lineRule="auto"/>
        <w:ind w:left="0" w:right="1693"/>
        <w:rPr>
          <w:rFonts w:cs="Arial"/>
          <w:b/>
          <w:szCs w:val="20"/>
        </w:rPr>
      </w:pPr>
    </w:p>
    <w:p w14:paraId="564A59F0" w14:textId="21392601" w:rsidR="005939BF" w:rsidRPr="00A2201A" w:rsidRDefault="005939BF" w:rsidP="00E21B14">
      <w:pPr>
        <w:spacing w:line="360" w:lineRule="auto"/>
        <w:ind w:left="0" w:right="1693"/>
        <w:rPr>
          <w:rFonts w:cs="Arial"/>
          <w:bCs/>
          <w:szCs w:val="20"/>
        </w:rPr>
      </w:pPr>
      <w:r>
        <w:rPr>
          <w:rFonts w:cs="Arial"/>
          <w:bCs/>
          <w:szCs w:val="20"/>
        </w:rPr>
        <w:t xml:space="preserve">Le conseguenze della pandemia spingono sempre di più i distributori di generi alimentari e gli operatori nella logistica a pensare a nuove soluzioni per l'automatizzazione di magazzini sotto zero e a pianificare progetti concreti in questa direzione. Questa esperienza è stata vissuta nei mesi scorsi da TGW Logistics Group. "La richiesta crescente di verdura o di pizza surgelata da parte dei consumatori, nonché il fatto che durante il lockdown molte più persone di prima hanno cucinato a casa, sono tendenze che fanno aumentare le cifre e le esigenze. Il motivo primario alla base dei progetti di automatizzazione è tuttavia la grande mancanza di forza lavoro in questo settore della logistica", sottolinea Michael Schedlbauer, Industry Manager per la divisione alimentari presso TGW. In cima alla lista delle principali argomentazioni delle aziende, TGW ha rilevato anche finalità correlate a sostenibilità, aumento dei costi per l'energia e digitalizzazione. </w:t>
      </w:r>
    </w:p>
    <w:p w14:paraId="69407010" w14:textId="77777777" w:rsidR="00300B08" w:rsidRPr="00A2201A" w:rsidRDefault="00300B08" w:rsidP="00E21B14">
      <w:pPr>
        <w:spacing w:line="360" w:lineRule="auto"/>
        <w:ind w:left="0" w:right="1693"/>
        <w:rPr>
          <w:rFonts w:cs="Arial"/>
          <w:bCs/>
          <w:szCs w:val="20"/>
        </w:rPr>
      </w:pPr>
    </w:p>
    <w:p w14:paraId="79CA65E8" w14:textId="263BDB0D" w:rsidR="00300B08" w:rsidRDefault="00354CBD" w:rsidP="00E21B14">
      <w:pPr>
        <w:spacing w:line="360" w:lineRule="auto"/>
        <w:ind w:left="0" w:right="1693"/>
        <w:rPr>
          <w:rFonts w:cs="Arial"/>
          <w:bCs/>
          <w:szCs w:val="20"/>
        </w:rPr>
      </w:pPr>
      <w:r>
        <w:rPr>
          <w:rFonts w:cs="Arial"/>
          <w:bCs/>
          <w:szCs w:val="20"/>
        </w:rPr>
        <w:t xml:space="preserve">Sia negli USA sia in Europa tutti i congelatori sono attualmente pieni. Questa tendenza è rispecchiata anche dai valori registrati in Germania: l'Associazione delle società tedesche di stoccaggio e refrigerazione frigorifera (VDKL) informa che le celle frigorifere delle aziende membri nel 2020 erano mediamente sature all'81,4 percento, superando dell'1,3 </w:t>
      </w:r>
      <w:r>
        <w:rPr>
          <w:rFonts w:cs="Arial"/>
          <w:bCs/>
          <w:szCs w:val="20"/>
        </w:rPr>
        <w:lastRenderedPageBreak/>
        <w:t>percento i valori raggiunti nel 2019 (80,1 percento) e, nel complesso, eguagliando i buoni dati raggiunti solo 18 anni prima.</w:t>
      </w:r>
    </w:p>
    <w:p w14:paraId="5B8AB6CF" w14:textId="329C2044" w:rsidR="000D3BF6" w:rsidRPr="002A0648" w:rsidRDefault="001C738E" w:rsidP="00E21B14">
      <w:pPr>
        <w:spacing w:line="360" w:lineRule="auto"/>
        <w:ind w:left="0" w:right="1693"/>
        <w:rPr>
          <w:rFonts w:cs="Arial"/>
          <w:b/>
          <w:bCs/>
          <w:szCs w:val="20"/>
        </w:rPr>
      </w:pPr>
      <w:proofErr w:type="spellStart"/>
      <w:r>
        <w:rPr>
          <w:rFonts w:cs="Arial"/>
          <w:b/>
          <w:bCs/>
          <w:szCs w:val="20"/>
        </w:rPr>
        <w:t>Carenza</w:t>
      </w:r>
      <w:proofErr w:type="spellEnd"/>
      <w:r>
        <w:rPr>
          <w:rFonts w:cs="Arial"/>
          <w:b/>
          <w:bCs/>
          <w:szCs w:val="20"/>
        </w:rPr>
        <w:t xml:space="preserve"> di </w:t>
      </w:r>
      <w:proofErr w:type="spellStart"/>
      <w:r>
        <w:rPr>
          <w:rFonts w:cs="Arial"/>
          <w:b/>
          <w:bCs/>
          <w:szCs w:val="20"/>
        </w:rPr>
        <w:t>forza</w:t>
      </w:r>
      <w:proofErr w:type="spellEnd"/>
      <w:r>
        <w:rPr>
          <w:rFonts w:cs="Arial"/>
          <w:b/>
          <w:bCs/>
          <w:szCs w:val="20"/>
        </w:rPr>
        <w:t xml:space="preserve"> </w:t>
      </w:r>
      <w:proofErr w:type="spellStart"/>
      <w:r>
        <w:rPr>
          <w:rFonts w:cs="Arial"/>
          <w:b/>
          <w:bCs/>
          <w:szCs w:val="20"/>
        </w:rPr>
        <w:t>lavoro</w:t>
      </w:r>
      <w:proofErr w:type="spellEnd"/>
      <w:r>
        <w:rPr>
          <w:rFonts w:cs="Arial"/>
          <w:b/>
          <w:bCs/>
          <w:szCs w:val="20"/>
        </w:rPr>
        <w:t xml:space="preserve"> come incentivo all'automazione</w:t>
      </w:r>
    </w:p>
    <w:p w14:paraId="697B906E" w14:textId="77777777" w:rsidR="000D3BF6" w:rsidRDefault="000D3BF6" w:rsidP="00E21B14">
      <w:pPr>
        <w:spacing w:line="360" w:lineRule="auto"/>
        <w:ind w:left="0" w:right="1693"/>
        <w:rPr>
          <w:rFonts w:cs="Arial"/>
          <w:bCs/>
          <w:szCs w:val="20"/>
        </w:rPr>
      </w:pPr>
    </w:p>
    <w:p w14:paraId="15D8A402" w14:textId="41E8CEB3" w:rsidR="00354CBD" w:rsidRDefault="00F34FFF" w:rsidP="00E21B14">
      <w:pPr>
        <w:spacing w:line="360" w:lineRule="auto"/>
        <w:ind w:left="0" w:right="1693"/>
        <w:rPr>
          <w:rFonts w:cs="Arial"/>
          <w:bCs/>
          <w:szCs w:val="20"/>
        </w:rPr>
      </w:pPr>
      <w:r>
        <w:rPr>
          <w:rFonts w:cs="Arial"/>
          <w:bCs/>
          <w:szCs w:val="20"/>
        </w:rPr>
        <w:t xml:space="preserve">La grande difficoltà in questo settore sono le dure condizioni di lavoro a -25 gradi Celsius o addirittura inferiori. Gli operatori nei magazzini preferiscono lavorare in centri di distribuzione non raffreddati, anche se in molti Paesi possono usufruire non solo di regolari pause di riscaldamento ma anche di incentivi di legge correlati al tipo di attività. "Esistono impianti in Europa occidentale, in cui lavorano quasi esclusivamente persone provenienti dall'Ucraina o da altri paesi dell'Europa orientale", spiega Schedlbauer. Reperire, formare e mantenere nuovi collaboratori è molto costoso per un'azienda in termini di tempo e denaro, ma il business case per un magazzino refrigerato a gestione manuale è sensibilmente peggiore rispetto a un impianto non raffreddato. "Pertanto gli investimenti nei progetti di automatizzazione sono ancora più interessanti in questo ambito della logistica rispetto ad altri", sottolinea l'esperto in vendite al dettaglio Schedlbauer. </w:t>
      </w:r>
    </w:p>
    <w:p w14:paraId="6D3AC62B" w14:textId="0B61F6E3" w:rsidR="001F1CB2" w:rsidRDefault="001F1CB2" w:rsidP="00E21B14">
      <w:pPr>
        <w:spacing w:line="360" w:lineRule="auto"/>
        <w:ind w:left="0" w:right="1693"/>
        <w:rPr>
          <w:rFonts w:cs="Arial"/>
          <w:bCs/>
          <w:szCs w:val="20"/>
        </w:rPr>
      </w:pPr>
    </w:p>
    <w:p w14:paraId="48492500" w14:textId="69CAB686" w:rsidR="001F1CB2" w:rsidRPr="002A0648" w:rsidRDefault="001F1CB2" w:rsidP="00E21B14">
      <w:pPr>
        <w:spacing w:line="360" w:lineRule="auto"/>
        <w:ind w:left="0" w:right="1693"/>
        <w:rPr>
          <w:rFonts w:cs="Arial"/>
          <w:b/>
          <w:bCs/>
          <w:szCs w:val="20"/>
        </w:rPr>
      </w:pPr>
      <w:r>
        <w:rPr>
          <w:rFonts w:cs="Arial"/>
          <w:b/>
          <w:bCs/>
          <w:szCs w:val="20"/>
        </w:rPr>
        <w:t>Risparmio di fino a due terzi dei costi per l'energia</w:t>
      </w:r>
    </w:p>
    <w:p w14:paraId="6B36F287" w14:textId="77777777" w:rsidR="00A43F44" w:rsidRPr="00A2201A" w:rsidRDefault="00A43F44" w:rsidP="00E21B14">
      <w:pPr>
        <w:spacing w:line="360" w:lineRule="auto"/>
        <w:ind w:left="0" w:right="1693"/>
        <w:rPr>
          <w:rFonts w:cs="Arial"/>
          <w:bCs/>
          <w:szCs w:val="20"/>
        </w:rPr>
      </w:pPr>
    </w:p>
    <w:p w14:paraId="2C9C6B0D" w14:textId="48482BF9" w:rsidR="002F4DC4" w:rsidRPr="00A2201A" w:rsidRDefault="00A43F44" w:rsidP="00E21B14">
      <w:pPr>
        <w:spacing w:line="360" w:lineRule="auto"/>
        <w:ind w:left="0" w:right="1693"/>
        <w:rPr>
          <w:rFonts w:cs="Arial"/>
          <w:bCs/>
          <w:szCs w:val="20"/>
        </w:rPr>
      </w:pPr>
      <w:r>
        <w:rPr>
          <w:rFonts w:cs="Arial"/>
          <w:bCs/>
          <w:szCs w:val="20"/>
        </w:rPr>
        <w:t xml:space="preserve">Gli investimenti in impianti automatizzati si relativizzano se le aziende considerano il costo totale di proprietà (total cost of ownership). Con un magazzino automatizzato, che è concepito molto più compatto di una soluzione manuale, è possibile risparmiare fino a due terzi dei costi per l'energia. I dati di TGW indicano che anche la produttività può addirittura raddoppiare e che la qualità di processo aumenta in modo significativo. </w:t>
      </w:r>
    </w:p>
    <w:p w14:paraId="77C7AE6C" w14:textId="77777777" w:rsidR="002F4DC4" w:rsidRPr="00A2201A" w:rsidRDefault="002F4DC4" w:rsidP="00E21B14">
      <w:pPr>
        <w:spacing w:line="360" w:lineRule="auto"/>
        <w:ind w:left="0" w:right="1693"/>
        <w:rPr>
          <w:rFonts w:cs="Arial"/>
          <w:bCs/>
          <w:szCs w:val="20"/>
        </w:rPr>
      </w:pPr>
    </w:p>
    <w:p w14:paraId="774F7DF2" w14:textId="616B6009" w:rsidR="00A43F44" w:rsidRPr="00A2201A" w:rsidRDefault="002B0793" w:rsidP="00E21B14">
      <w:pPr>
        <w:spacing w:line="360" w:lineRule="auto"/>
        <w:ind w:left="0" w:right="1693"/>
        <w:rPr>
          <w:rFonts w:cs="Arial"/>
          <w:bCs/>
          <w:szCs w:val="20"/>
        </w:rPr>
      </w:pPr>
      <w:r>
        <w:rPr>
          <w:rFonts w:cs="Arial"/>
          <w:bCs/>
          <w:szCs w:val="20"/>
        </w:rPr>
        <w:t xml:space="preserve">Sono inoltre ottenibili elevati risparmi energetici e considerevoli riduzioni delle emissioni se le aziende centralizzano in un'unica sede più centri di distribuzione. Tra i clienti di TGW, ad esempio COOP ha riunito in un solo impianto a Schafisheim ben tre precedenti centri di distribuzione in Svizzera. Ne consegue che i cittadini elvetici evitano emissioni di fino a 10.000 tonnellate di anidride carbonica all'anno grazie a una supply chain ottimizzata. "Poiché molte aziende si sono poste obiettivi ambiziosi di sostenibilità, non hanno dubbi sulla necessità di automatizzazione. Inoltre l'insourcing della logistica e la centralizzazione restano sicuramente due importanti tendenze per il futuro", pronostica Schedlbauer. </w:t>
      </w:r>
    </w:p>
    <w:p w14:paraId="2DD06CB5" w14:textId="2FE7337F" w:rsidR="002B0793" w:rsidRPr="00A2201A" w:rsidRDefault="002B0793" w:rsidP="00E21B14">
      <w:pPr>
        <w:spacing w:line="360" w:lineRule="auto"/>
        <w:ind w:left="0" w:right="1693"/>
        <w:rPr>
          <w:rFonts w:cs="Arial"/>
          <w:bCs/>
          <w:szCs w:val="20"/>
        </w:rPr>
      </w:pPr>
    </w:p>
    <w:p w14:paraId="1B0ACC39" w14:textId="38CD7981" w:rsidR="009063D9" w:rsidRDefault="002B0793" w:rsidP="00E21B14">
      <w:pPr>
        <w:spacing w:line="360" w:lineRule="auto"/>
        <w:ind w:left="0" w:right="1693"/>
        <w:rPr>
          <w:rFonts w:cs="Arial"/>
          <w:bCs/>
          <w:szCs w:val="20"/>
        </w:rPr>
      </w:pPr>
      <w:r>
        <w:rPr>
          <w:rFonts w:cs="Arial"/>
          <w:bCs/>
          <w:szCs w:val="20"/>
        </w:rPr>
        <w:t xml:space="preserve">Anche le elevate aspettative dei clienti spingono verso l'automatizzazione e la digitalizzazione sia le imprese commerciali sia i loro fornitori di servizi di intralogistica a contratto. Un numero sempre maggiore di consumatori desidera sapere da dove </w:t>
      </w:r>
      <w:r>
        <w:rPr>
          <w:rFonts w:cs="Arial"/>
          <w:bCs/>
          <w:szCs w:val="20"/>
        </w:rPr>
        <w:lastRenderedPageBreak/>
        <w:t xml:space="preserve">provengono i prodotti offerti e come è strutturata la catena di fornitura. Produttori e distributori innovativi di generi alimentari offrono pertanto la possibilità di monitorare digitalmente la supply chain completa, ad esempio per i prodotti ittici, dal peschereccio al magazzino sotto zero. "La tracciabilità costante è </w:t>
      </w:r>
      <w:proofErr w:type="spellStart"/>
      <w:r>
        <w:rPr>
          <w:rFonts w:cs="Arial"/>
          <w:bCs/>
          <w:szCs w:val="20"/>
        </w:rPr>
        <w:t>consentita</w:t>
      </w:r>
      <w:proofErr w:type="spellEnd"/>
      <w:r>
        <w:rPr>
          <w:rFonts w:cs="Arial"/>
          <w:bCs/>
          <w:szCs w:val="20"/>
        </w:rPr>
        <w:t xml:space="preserve"> </w:t>
      </w:r>
      <w:proofErr w:type="spellStart"/>
      <w:r>
        <w:rPr>
          <w:rFonts w:cs="Arial"/>
          <w:bCs/>
          <w:szCs w:val="20"/>
        </w:rPr>
        <w:t>anche</w:t>
      </w:r>
      <w:proofErr w:type="spellEnd"/>
      <w:r>
        <w:rPr>
          <w:rFonts w:cs="Arial"/>
          <w:bCs/>
          <w:szCs w:val="20"/>
        </w:rPr>
        <w:t xml:space="preserve"> da </w:t>
      </w:r>
      <w:proofErr w:type="spellStart"/>
      <w:r>
        <w:rPr>
          <w:rFonts w:cs="Arial"/>
          <w:bCs/>
          <w:szCs w:val="20"/>
        </w:rPr>
        <w:t>soluzioni</w:t>
      </w:r>
      <w:proofErr w:type="spellEnd"/>
      <w:r>
        <w:rPr>
          <w:rFonts w:cs="Arial"/>
          <w:bCs/>
          <w:szCs w:val="20"/>
        </w:rPr>
        <w:t xml:space="preserve"> software </w:t>
      </w:r>
      <w:proofErr w:type="spellStart"/>
      <w:r>
        <w:rPr>
          <w:rFonts w:cs="Arial"/>
          <w:bCs/>
          <w:szCs w:val="20"/>
        </w:rPr>
        <w:t>applicabili</w:t>
      </w:r>
      <w:proofErr w:type="spellEnd"/>
      <w:r>
        <w:rPr>
          <w:rFonts w:cs="Arial"/>
          <w:bCs/>
          <w:szCs w:val="20"/>
        </w:rPr>
        <w:t xml:space="preserve"> in magazzini automatizzati", chiarisce Schedlbauer. </w:t>
      </w:r>
    </w:p>
    <w:p w14:paraId="0D0B02CA" w14:textId="721803C0" w:rsidR="00D11F08" w:rsidRDefault="00D11F08" w:rsidP="00E21B14">
      <w:pPr>
        <w:spacing w:line="360" w:lineRule="auto"/>
        <w:ind w:left="0" w:right="1693"/>
        <w:rPr>
          <w:rFonts w:cs="Arial"/>
          <w:bCs/>
          <w:szCs w:val="20"/>
        </w:rPr>
      </w:pPr>
    </w:p>
    <w:p w14:paraId="3A3C91BA" w14:textId="7B3428B6" w:rsidR="0013312C" w:rsidRPr="007D0B3F" w:rsidRDefault="008A1CF7" w:rsidP="00E21B14">
      <w:pPr>
        <w:spacing w:line="360" w:lineRule="auto"/>
        <w:ind w:left="0" w:right="1693"/>
        <w:rPr>
          <w:rFonts w:cs="Arial"/>
          <w:b/>
          <w:bCs/>
          <w:szCs w:val="20"/>
        </w:rPr>
      </w:pPr>
      <w:r>
        <w:rPr>
          <w:rFonts w:cs="Arial"/>
          <w:b/>
          <w:bCs/>
          <w:szCs w:val="20"/>
        </w:rPr>
        <w:t>Investimenti a lungo termine in nuove strutture automatizzate di stoccaggio</w:t>
      </w:r>
    </w:p>
    <w:p w14:paraId="12125AF4" w14:textId="051F0A85" w:rsidR="009025B7" w:rsidRPr="00A2201A" w:rsidRDefault="009025B7" w:rsidP="00E21B14">
      <w:pPr>
        <w:spacing w:line="360" w:lineRule="auto"/>
        <w:ind w:left="0" w:right="1693"/>
        <w:rPr>
          <w:rFonts w:cs="Arial"/>
          <w:bCs/>
          <w:szCs w:val="20"/>
        </w:rPr>
      </w:pPr>
    </w:p>
    <w:p w14:paraId="4C9A073C" w14:textId="7FE02A67" w:rsidR="005F1416" w:rsidRPr="00A2201A" w:rsidRDefault="001A2DCB" w:rsidP="00E21B14">
      <w:pPr>
        <w:spacing w:line="360" w:lineRule="auto"/>
        <w:ind w:left="0" w:right="1693"/>
        <w:rPr>
          <w:rFonts w:cs="Arial"/>
          <w:bCs/>
          <w:szCs w:val="20"/>
        </w:rPr>
      </w:pPr>
      <w:r>
        <w:rPr>
          <w:rFonts w:cs="Arial"/>
          <w:bCs/>
          <w:szCs w:val="20"/>
        </w:rPr>
        <w:t xml:space="preserve">TGW prevede che in futuro ancora più aziende e investitori saranno attratti dai magazzini automatizzati per prodotti surgelati. Un esempio è rappresentato dal cliente di TGW NewCold. "Da un lato il costo del denaro attualmente è basso, dall'altro, anche se con le limitazioni previste per la pandemia, le persone mangiano e bevono come sempre. Pertanto sono vantaggiosi e sicuri anche investimenti a lungo termine in nuove strutture automatizzate di stoccaggio" conclude l'esperto in vendita al dettaglio Schedlbauer. </w:t>
      </w:r>
    </w:p>
    <w:p w14:paraId="0169BBF5" w14:textId="55077255" w:rsidR="009025B7" w:rsidRDefault="009025B7" w:rsidP="00E21B14">
      <w:pPr>
        <w:spacing w:line="360" w:lineRule="auto"/>
        <w:ind w:left="0" w:right="1693"/>
        <w:rPr>
          <w:rFonts w:cs="Arial"/>
          <w:bCs/>
          <w:sz w:val="24"/>
          <w:szCs w:val="24"/>
        </w:rPr>
      </w:pPr>
    </w:p>
    <w:p w14:paraId="19BA1267" w14:textId="5807DA73" w:rsidR="00A2201A" w:rsidRDefault="00A2201A" w:rsidP="00E21B14">
      <w:pPr>
        <w:spacing w:line="360" w:lineRule="auto"/>
        <w:ind w:left="0" w:right="1693"/>
        <w:rPr>
          <w:rFonts w:cs="Arial"/>
          <w:bCs/>
          <w:sz w:val="24"/>
          <w:szCs w:val="24"/>
        </w:rPr>
      </w:pPr>
    </w:p>
    <w:p w14:paraId="40545122" w14:textId="4FDC608D" w:rsidR="00A2201A" w:rsidRDefault="00A2201A" w:rsidP="00E21B14">
      <w:pPr>
        <w:spacing w:line="360" w:lineRule="auto"/>
        <w:ind w:left="0" w:right="1693"/>
        <w:rPr>
          <w:rFonts w:cs="Arial"/>
          <w:bCs/>
          <w:sz w:val="24"/>
          <w:szCs w:val="24"/>
        </w:rPr>
      </w:pPr>
    </w:p>
    <w:p w14:paraId="5470D6DD" w14:textId="00DEE00D" w:rsidR="00A2201A" w:rsidRDefault="00A2201A" w:rsidP="00E21B14">
      <w:pPr>
        <w:spacing w:line="360" w:lineRule="auto"/>
        <w:ind w:left="0" w:right="1693"/>
        <w:rPr>
          <w:rFonts w:cs="Arial"/>
          <w:bCs/>
          <w:sz w:val="24"/>
          <w:szCs w:val="24"/>
        </w:rPr>
      </w:pPr>
    </w:p>
    <w:p w14:paraId="01460D05" w14:textId="0FDF2512" w:rsidR="00A2201A" w:rsidRDefault="00A2201A" w:rsidP="00E21B14">
      <w:pPr>
        <w:spacing w:line="360" w:lineRule="auto"/>
        <w:ind w:left="0" w:right="1693"/>
        <w:rPr>
          <w:rFonts w:cs="Arial"/>
          <w:bCs/>
          <w:sz w:val="24"/>
          <w:szCs w:val="24"/>
        </w:rPr>
      </w:pPr>
    </w:p>
    <w:p w14:paraId="7E9DD91C" w14:textId="78CA2987" w:rsidR="00A2201A" w:rsidRDefault="00A2201A" w:rsidP="00E21B14">
      <w:pPr>
        <w:spacing w:line="360" w:lineRule="auto"/>
        <w:ind w:left="0" w:right="1693"/>
        <w:rPr>
          <w:rFonts w:cs="Arial"/>
          <w:bCs/>
          <w:sz w:val="24"/>
          <w:szCs w:val="24"/>
        </w:rPr>
      </w:pPr>
    </w:p>
    <w:p w14:paraId="7EA80A83" w14:textId="307960ED" w:rsidR="00A2201A" w:rsidRDefault="00A2201A" w:rsidP="00E21B14">
      <w:pPr>
        <w:spacing w:line="360" w:lineRule="auto"/>
        <w:ind w:left="0" w:right="1693"/>
        <w:rPr>
          <w:rFonts w:cs="Arial"/>
          <w:bCs/>
          <w:sz w:val="24"/>
          <w:szCs w:val="24"/>
        </w:rPr>
      </w:pPr>
    </w:p>
    <w:p w14:paraId="3B8837CB" w14:textId="4ED1768E" w:rsidR="00A2201A" w:rsidRDefault="00A2201A" w:rsidP="00E21B14">
      <w:pPr>
        <w:spacing w:line="360" w:lineRule="auto"/>
        <w:ind w:left="0" w:right="1693"/>
        <w:rPr>
          <w:rFonts w:cs="Arial"/>
          <w:bCs/>
          <w:sz w:val="24"/>
          <w:szCs w:val="24"/>
        </w:rPr>
      </w:pPr>
    </w:p>
    <w:p w14:paraId="54BE0FC2" w14:textId="7259AF22" w:rsidR="00A2201A" w:rsidRDefault="00A2201A" w:rsidP="00E21B14">
      <w:pPr>
        <w:spacing w:line="360" w:lineRule="auto"/>
        <w:ind w:left="0" w:right="1693"/>
        <w:rPr>
          <w:rFonts w:cs="Arial"/>
          <w:bCs/>
          <w:sz w:val="24"/>
          <w:szCs w:val="24"/>
        </w:rPr>
      </w:pPr>
    </w:p>
    <w:p w14:paraId="75A08F14" w14:textId="4BDF3AAA" w:rsidR="00A2201A" w:rsidRDefault="00A2201A" w:rsidP="00E21B14">
      <w:pPr>
        <w:spacing w:line="360" w:lineRule="auto"/>
        <w:ind w:left="0" w:right="1693"/>
        <w:rPr>
          <w:rFonts w:cs="Arial"/>
          <w:bCs/>
          <w:sz w:val="24"/>
          <w:szCs w:val="24"/>
        </w:rPr>
      </w:pPr>
    </w:p>
    <w:p w14:paraId="4DDA5DBB" w14:textId="1EA06A9B" w:rsidR="00A2201A" w:rsidRDefault="00A2201A" w:rsidP="00E21B14">
      <w:pPr>
        <w:spacing w:line="360" w:lineRule="auto"/>
        <w:ind w:left="0" w:right="1693"/>
        <w:rPr>
          <w:rFonts w:cs="Arial"/>
          <w:bCs/>
          <w:sz w:val="24"/>
          <w:szCs w:val="24"/>
        </w:rPr>
      </w:pPr>
    </w:p>
    <w:p w14:paraId="0B268EE2" w14:textId="05A4AA54" w:rsidR="00A2201A" w:rsidRDefault="00A2201A" w:rsidP="00E21B14">
      <w:pPr>
        <w:spacing w:line="360" w:lineRule="auto"/>
        <w:ind w:left="0" w:right="1693"/>
        <w:rPr>
          <w:rFonts w:cs="Arial"/>
          <w:bCs/>
          <w:sz w:val="24"/>
          <w:szCs w:val="24"/>
        </w:rPr>
      </w:pPr>
    </w:p>
    <w:p w14:paraId="19271E0D" w14:textId="0EB1D8FD" w:rsidR="00A2201A" w:rsidRDefault="00A2201A" w:rsidP="00E21B14">
      <w:pPr>
        <w:spacing w:line="360" w:lineRule="auto"/>
        <w:ind w:left="0" w:right="1693"/>
        <w:rPr>
          <w:rFonts w:cs="Arial"/>
          <w:bCs/>
          <w:sz w:val="24"/>
          <w:szCs w:val="24"/>
        </w:rPr>
      </w:pPr>
    </w:p>
    <w:p w14:paraId="57DE0AAC" w14:textId="50C0FBDA" w:rsidR="00A2201A" w:rsidRDefault="00A2201A" w:rsidP="00E21B14">
      <w:pPr>
        <w:spacing w:line="360" w:lineRule="auto"/>
        <w:ind w:left="0" w:right="1693"/>
        <w:rPr>
          <w:rFonts w:cs="Arial"/>
          <w:bCs/>
          <w:sz w:val="24"/>
          <w:szCs w:val="24"/>
        </w:rPr>
      </w:pPr>
    </w:p>
    <w:p w14:paraId="168AC5CC" w14:textId="465217F6" w:rsidR="00A2201A" w:rsidRDefault="00A2201A" w:rsidP="00E21B14">
      <w:pPr>
        <w:spacing w:line="360" w:lineRule="auto"/>
        <w:ind w:left="0" w:right="1693"/>
        <w:rPr>
          <w:rFonts w:cs="Arial"/>
          <w:bCs/>
          <w:sz w:val="24"/>
          <w:szCs w:val="24"/>
        </w:rPr>
      </w:pPr>
    </w:p>
    <w:p w14:paraId="566E065E" w14:textId="4E3F66B1" w:rsidR="00A2201A" w:rsidRDefault="00A2201A" w:rsidP="00E21B14">
      <w:pPr>
        <w:spacing w:line="360" w:lineRule="auto"/>
        <w:ind w:left="0" w:right="1693"/>
        <w:rPr>
          <w:rFonts w:cs="Arial"/>
          <w:bCs/>
          <w:sz w:val="24"/>
          <w:szCs w:val="24"/>
        </w:rPr>
      </w:pPr>
    </w:p>
    <w:p w14:paraId="7153866A" w14:textId="1424A87B" w:rsidR="00A2201A" w:rsidRDefault="00A2201A" w:rsidP="00E21B14">
      <w:pPr>
        <w:spacing w:line="360" w:lineRule="auto"/>
        <w:ind w:left="0" w:right="1693"/>
        <w:rPr>
          <w:rFonts w:cs="Arial"/>
          <w:bCs/>
          <w:sz w:val="24"/>
          <w:szCs w:val="24"/>
        </w:rPr>
      </w:pPr>
    </w:p>
    <w:p w14:paraId="5D60461B" w14:textId="6966500B" w:rsidR="00A2201A" w:rsidRDefault="00A2201A" w:rsidP="00E21B14">
      <w:pPr>
        <w:spacing w:line="360" w:lineRule="auto"/>
        <w:ind w:left="0" w:right="1693"/>
        <w:rPr>
          <w:rFonts w:cs="Arial"/>
          <w:bCs/>
          <w:sz w:val="24"/>
          <w:szCs w:val="24"/>
        </w:rPr>
      </w:pPr>
    </w:p>
    <w:p w14:paraId="1519B800" w14:textId="5E9F4D65" w:rsidR="00A2201A" w:rsidRDefault="00A2201A" w:rsidP="00E21B14">
      <w:pPr>
        <w:spacing w:line="360" w:lineRule="auto"/>
        <w:ind w:left="0" w:right="1693"/>
        <w:rPr>
          <w:rFonts w:cs="Arial"/>
          <w:bCs/>
          <w:sz w:val="24"/>
          <w:szCs w:val="24"/>
        </w:rPr>
      </w:pPr>
    </w:p>
    <w:p w14:paraId="7F6661E3" w14:textId="3479C479" w:rsidR="00A2201A" w:rsidRDefault="00A2201A" w:rsidP="00E21B14">
      <w:pPr>
        <w:spacing w:line="360" w:lineRule="auto"/>
        <w:ind w:left="0" w:right="1693"/>
        <w:rPr>
          <w:rFonts w:cs="Arial"/>
          <w:bCs/>
          <w:sz w:val="24"/>
          <w:szCs w:val="24"/>
        </w:rPr>
      </w:pPr>
    </w:p>
    <w:p w14:paraId="3E7330FF" w14:textId="77777777" w:rsidR="00D11F08" w:rsidRDefault="00D11F08" w:rsidP="00E21B14">
      <w:pPr>
        <w:spacing w:line="360" w:lineRule="auto"/>
        <w:ind w:left="0" w:right="1693"/>
        <w:rPr>
          <w:rFonts w:cs="Arial"/>
          <w:bCs/>
          <w:sz w:val="24"/>
          <w:szCs w:val="24"/>
        </w:rPr>
      </w:pPr>
    </w:p>
    <w:p w14:paraId="7FBC9200" w14:textId="11D17FB3" w:rsidR="00A2201A" w:rsidRDefault="00A2201A" w:rsidP="00E21B14">
      <w:pPr>
        <w:spacing w:line="360" w:lineRule="auto"/>
        <w:ind w:left="0" w:right="1693"/>
        <w:rPr>
          <w:rFonts w:cs="Arial"/>
          <w:bCs/>
          <w:sz w:val="24"/>
          <w:szCs w:val="24"/>
        </w:rPr>
      </w:pPr>
    </w:p>
    <w:p w14:paraId="56537AE4" w14:textId="77777777" w:rsidR="00264FCF" w:rsidRPr="005B7FEC" w:rsidRDefault="00D11F08" w:rsidP="003C0CE6">
      <w:pPr>
        <w:spacing w:line="360" w:lineRule="auto"/>
        <w:ind w:left="0" w:right="1693"/>
        <w:rPr>
          <w:lang w:val="en-AU"/>
        </w:rPr>
      </w:pPr>
      <w:hyperlink r:id="rId11" w:history="1">
        <w:r w:rsidR="0015244C">
          <w:rPr>
            <w:rStyle w:val="Hyperlink"/>
          </w:rPr>
          <w:t>www.tgw-group.com</w:t>
        </w:r>
      </w:hyperlink>
    </w:p>
    <w:p w14:paraId="5B9E61FB" w14:textId="77777777" w:rsidR="00BC7952" w:rsidRPr="00071B58" w:rsidRDefault="00BC7952" w:rsidP="00BC7952">
      <w:pPr>
        <w:spacing w:line="240" w:lineRule="auto"/>
        <w:ind w:left="0" w:right="1693"/>
        <w:rPr>
          <w:rStyle w:val="Hyperlink"/>
          <w:b/>
          <w:color w:val="auto"/>
          <w:u w:val="none"/>
          <w:lang w:val="en-AU"/>
        </w:rPr>
      </w:pPr>
      <w:r>
        <w:rPr>
          <w:rStyle w:val="Hyperlink"/>
          <w:b/>
          <w:color w:val="auto"/>
          <w:u w:val="none"/>
        </w:rPr>
        <w:t>Informazioni sul TGW Logistics Group</w:t>
      </w:r>
    </w:p>
    <w:p w14:paraId="6621BC43"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è un'azienda fornitrice di soluzioni per l'intralogistica di primaria importanza a livello internazionale. Da oltre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14:paraId="37404DA0" w14:textId="77777777" w:rsidR="00BC7952" w:rsidRPr="00D1043D" w:rsidRDefault="00BC7952" w:rsidP="00BC7952">
      <w:pPr>
        <w:spacing w:line="240" w:lineRule="auto"/>
        <w:ind w:left="0" w:right="1693"/>
        <w:rPr>
          <w:rStyle w:val="Hyperlink"/>
          <w:color w:val="auto"/>
          <w:u w:val="none"/>
        </w:rPr>
      </w:pPr>
    </w:p>
    <w:p w14:paraId="38EED38F" w14:textId="0E376C2A" w:rsidR="00BC7952" w:rsidRPr="00D1043D" w:rsidRDefault="00BC7952" w:rsidP="00BC7952">
      <w:pPr>
        <w:spacing w:line="240" w:lineRule="auto"/>
        <w:ind w:left="0" w:right="1693"/>
        <w:rPr>
          <w:rStyle w:val="Hyperlink"/>
          <w:color w:val="auto"/>
          <w:u w:val="none"/>
        </w:rPr>
      </w:pPr>
      <w:r>
        <w:rPr>
          <w:rStyle w:val="Hyperlink"/>
          <w:color w:val="auto"/>
          <w:u w:val="none"/>
        </w:rPr>
        <w:t>Il gruppo TGW Logistics Group ha filiali in Europa, Cina e USA e può contare su oltre 3.800 collaboratori in tutto il mondo. Nell'esercizio fiscale 2020/2021 l'azienda ha ottenuto un fatturato complessivo di 813 milioni di euro.</w:t>
      </w:r>
    </w:p>
    <w:p w14:paraId="3D36E606" w14:textId="77777777" w:rsidR="00BC7952" w:rsidRPr="00D1043D" w:rsidRDefault="00BC7952" w:rsidP="00BC7952">
      <w:pPr>
        <w:spacing w:line="240" w:lineRule="auto"/>
        <w:ind w:left="0" w:right="1693"/>
        <w:rPr>
          <w:rStyle w:val="Hyperlink"/>
          <w:color w:val="auto"/>
          <w:u w:val="none"/>
        </w:rPr>
      </w:pPr>
    </w:p>
    <w:p w14:paraId="7E233C2F" w14:textId="77777777" w:rsidR="00BC7952" w:rsidRPr="00D1043D" w:rsidRDefault="00BC7952" w:rsidP="00BC7952">
      <w:pPr>
        <w:spacing w:line="240" w:lineRule="auto"/>
        <w:ind w:left="0" w:right="1693"/>
        <w:rPr>
          <w:rStyle w:val="Hyperlink"/>
          <w:color w:val="auto"/>
          <w:u w:val="none"/>
        </w:rPr>
      </w:pPr>
    </w:p>
    <w:p w14:paraId="28C8C645" w14:textId="77777777" w:rsidR="00BC7952" w:rsidRPr="00D1043D" w:rsidRDefault="00BC7952" w:rsidP="00BC7952">
      <w:pPr>
        <w:spacing w:line="240" w:lineRule="auto"/>
        <w:ind w:left="0" w:right="1693"/>
        <w:rPr>
          <w:rStyle w:val="Hyperlink"/>
          <w:color w:val="auto"/>
          <w:u w:val="none"/>
        </w:rPr>
      </w:pPr>
    </w:p>
    <w:p w14:paraId="396B0DD3"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Fotografie</w:t>
      </w:r>
    </w:p>
    <w:p w14:paraId="5AFE1970" w14:textId="77777777" w:rsidR="00BC7952" w:rsidRPr="00D1043D" w:rsidRDefault="00BC7952" w:rsidP="00BC7952">
      <w:pPr>
        <w:spacing w:line="240" w:lineRule="auto"/>
        <w:ind w:left="0" w:right="1693"/>
        <w:rPr>
          <w:rStyle w:val="Hyperlink"/>
          <w:color w:val="auto"/>
          <w:u w:val="none"/>
        </w:rPr>
      </w:pPr>
      <w:r>
        <w:rPr>
          <w:rStyle w:val="Hyperlink"/>
          <w:color w:val="auto"/>
          <w:u w:val="none"/>
        </w:rPr>
        <w:t>È permessa la pubblicazione gratuita fornendo l'indicazione della fonte e per i comunicati stampa che hanno come oggetto principalmente il TGW Logistics Group GmbH.  La pubblicazione a scopi pubblicitari non è gratuita.</w:t>
      </w:r>
    </w:p>
    <w:p w14:paraId="6122C9F5" w14:textId="77777777" w:rsidR="00BC7952" w:rsidRPr="00D1043D" w:rsidRDefault="00BC7952" w:rsidP="00BC7952">
      <w:pPr>
        <w:spacing w:line="240" w:lineRule="auto"/>
        <w:ind w:left="0" w:right="1693"/>
        <w:rPr>
          <w:rStyle w:val="Hyperlink"/>
          <w:color w:val="auto"/>
          <w:u w:val="none"/>
        </w:rPr>
      </w:pPr>
    </w:p>
    <w:p w14:paraId="0EAAA7E7" w14:textId="77777777" w:rsidR="00BC7952" w:rsidRPr="00D1043D" w:rsidRDefault="00BC7952" w:rsidP="00BC7952">
      <w:pPr>
        <w:spacing w:line="240" w:lineRule="auto"/>
        <w:ind w:left="0" w:right="1693"/>
        <w:rPr>
          <w:rStyle w:val="Hyperlink"/>
          <w:color w:val="auto"/>
          <w:u w:val="none"/>
        </w:rPr>
      </w:pPr>
    </w:p>
    <w:p w14:paraId="43F811F9"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Contatti:</w:t>
      </w:r>
    </w:p>
    <w:p w14:paraId="1ED65B1F"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207269B0"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604D4BF8" w14:textId="77777777" w:rsidR="00BC7952" w:rsidRPr="00D1043D" w:rsidRDefault="00BC7952" w:rsidP="00BC7952">
      <w:pPr>
        <w:spacing w:line="240" w:lineRule="auto"/>
        <w:ind w:left="0" w:right="1693"/>
        <w:rPr>
          <w:rStyle w:val="Hyperlink"/>
          <w:color w:val="auto"/>
          <w:u w:val="none"/>
        </w:rPr>
      </w:pPr>
      <w:r>
        <w:rPr>
          <w:rStyle w:val="Hyperlink"/>
          <w:color w:val="auto"/>
          <w:u w:val="none"/>
        </w:rPr>
        <w:t>Tel: +43.(0)50.486-0</w:t>
      </w:r>
    </w:p>
    <w:p w14:paraId="10684A6E" w14:textId="77777777" w:rsidR="00BC7952" w:rsidRPr="00D1043D" w:rsidRDefault="00BC7952" w:rsidP="00BC7952">
      <w:pPr>
        <w:spacing w:line="240" w:lineRule="auto"/>
        <w:ind w:left="0" w:right="1693"/>
        <w:rPr>
          <w:rStyle w:val="Hyperlink"/>
          <w:color w:val="auto"/>
          <w:u w:val="none"/>
        </w:rPr>
      </w:pPr>
      <w:r>
        <w:rPr>
          <w:rStyle w:val="Hyperlink"/>
          <w:color w:val="auto"/>
          <w:u w:val="none"/>
        </w:rPr>
        <w:t>Fax: +43.(0)50.486-31</w:t>
      </w:r>
    </w:p>
    <w:p w14:paraId="0BFC0F91" w14:textId="77777777" w:rsidR="00BC7952" w:rsidRPr="00D1043D" w:rsidRDefault="00BC7952" w:rsidP="00BC7952">
      <w:pPr>
        <w:spacing w:line="240" w:lineRule="auto"/>
        <w:ind w:left="0" w:right="1693"/>
        <w:rPr>
          <w:rStyle w:val="Hyperlink"/>
          <w:color w:val="auto"/>
          <w:u w:val="none"/>
        </w:rPr>
      </w:pPr>
      <w:r>
        <w:rPr>
          <w:rStyle w:val="Hyperlink"/>
          <w:color w:val="auto"/>
          <w:u w:val="none"/>
        </w:rPr>
        <w:t>E-mail: tgw@tgw-group.com</w:t>
      </w:r>
    </w:p>
    <w:p w14:paraId="5FEDEA97" w14:textId="77777777" w:rsidR="00BC7952" w:rsidRDefault="00BC7952" w:rsidP="00BC7952">
      <w:pPr>
        <w:spacing w:line="240" w:lineRule="auto"/>
        <w:ind w:left="0" w:right="1693"/>
        <w:rPr>
          <w:rStyle w:val="Hyperlink"/>
          <w:color w:val="auto"/>
          <w:u w:val="none"/>
        </w:rPr>
      </w:pPr>
    </w:p>
    <w:p w14:paraId="454D968B" w14:textId="77777777" w:rsidR="00F92A0D" w:rsidRDefault="00F92A0D" w:rsidP="00BC7952">
      <w:pPr>
        <w:spacing w:line="240" w:lineRule="auto"/>
        <w:ind w:left="0" w:right="1693"/>
        <w:rPr>
          <w:rStyle w:val="Hyperlink"/>
          <w:color w:val="auto"/>
          <w:u w:val="none"/>
        </w:rPr>
      </w:pPr>
    </w:p>
    <w:p w14:paraId="4C953DB8" w14:textId="77777777" w:rsidR="00F92A0D" w:rsidRDefault="00F92A0D" w:rsidP="00BC7952">
      <w:pPr>
        <w:spacing w:line="240" w:lineRule="auto"/>
        <w:ind w:left="0" w:right="1693"/>
        <w:rPr>
          <w:rStyle w:val="Hyperlink"/>
          <w:color w:val="auto"/>
          <w:u w:val="none"/>
          <w:lang w:val="en-AU"/>
        </w:rPr>
      </w:pPr>
      <w:r>
        <w:rPr>
          <w:rStyle w:val="Hyperlink"/>
          <w:color w:val="auto"/>
          <w:u w:val="none"/>
        </w:rPr>
        <w:t>Contatto stampa:</w:t>
      </w:r>
    </w:p>
    <w:p w14:paraId="146D92EA"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6FC4F852"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Tel: +43.(0)50.486-2267</w:t>
      </w:r>
    </w:p>
    <w:p w14:paraId="72774883"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Cell.: +43.(0)664.88459713</w:t>
      </w:r>
    </w:p>
    <w:p w14:paraId="6525CAFD" w14:textId="77777777" w:rsidR="00BC7952" w:rsidRPr="00A345ED" w:rsidRDefault="00BC7952" w:rsidP="00BC7952">
      <w:pPr>
        <w:spacing w:line="240" w:lineRule="auto"/>
        <w:ind w:left="0" w:right="1693"/>
        <w:rPr>
          <w:lang w:val="en-AU"/>
        </w:rPr>
      </w:pPr>
      <w:r>
        <w:rPr>
          <w:rStyle w:val="Hyperlink"/>
          <w:color w:val="auto"/>
          <w:u w:val="none"/>
        </w:rPr>
        <w:t>alexander.tahedl@tgw-group.com</w:t>
      </w:r>
    </w:p>
    <w:p w14:paraId="75E9406C" w14:textId="77777777" w:rsidR="00BC7952" w:rsidRDefault="00BC7952" w:rsidP="00BC7952">
      <w:pPr>
        <w:spacing w:line="240" w:lineRule="auto"/>
        <w:ind w:left="0" w:right="1693"/>
        <w:rPr>
          <w:rStyle w:val="Hyperlink"/>
          <w:color w:val="auto"/>
          <w:u w:val="none"/>
          <w:lang w:val="en-AU"/>
        </w:rPr>
      </w:pPr>
    </w:p>
    <w:p w14:paraId="10595A63" w14:textId="77777777" w:rsidR="00F92A0D" w:rsidRPr="00A345ED" w:rsidRDefault="00F92A0D" w:rsidP="00BC7952">
      <w:pPr>
        <w:spacing w:line="240" w:lineRule="auto"/>
        <w:ind w:left="0" w:right="1693"/>
        <w:rPr>
          <w:rStyle w:val="Hyperlink"/>
          <w:color w:val="auto"/>
          <w:u w:val="none"/>
          <w:lang w:val="en-AU"/>
        </w:rPr>
      </w:pPr>
    </w:p>
    <w:p w14:paraId="4EED31D9"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14:paraId="5E14B3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Tel: +43.(0)50.486-1382</w:t>
      </w:r>
    </w:p>
    <w:p w14:paraId="5B3A92ED" w14:textId="77777777" w:rsidR="00BC7952" w:rsidRPr="00460F45" w:rsidRDefault="00BC7952" w:rsidP="00BC7952">
      <w:pPr>
        <w:spacing w:line="240" w:lineRule="auto"/>
        <w:ind w:left="0" w:right="1693"/>
        <w:rPr>
          <w:rStyle w:val="Hyperlink"/>
          <w:color w:val="auto"/>
          <w:u w:val="none"/>
        </w:rPr>
      </w:pPr>
      <w:r>
        <w:rPr>
          <w:rStyle w:val="Hyperlink"/>
          <w:color w:val="auto"/>
          <w:u w:val="none"/>
        </w:rPr>
        <w:t>Cell.: +43.(0)664.8187423</w:t>
      </w:r>
    </w:p>
    <w:p w14:paraId="71237D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14:paraId="7995EE7B" w14:textId="77777777" w:rsidR="00BC7952" w:rsidRPr="00460F45" w:rsidRDefault="00BC7952" w:rsidP="00BC7952">
      <w:pPr>
        <w:spacing w:line="240" w:lineRule="auto"/>
        <w:ind w:left="0" w:right="1693"/>
        <w:rPr>
          <w:rStyle w:val="Hyperlink"/>
          <w:color w:val="auto"/>
          <w:u w:val="none"/>
        </w:rPr>
      </w:pPr>
    </w:p>
    <w:p w14:paraId="07EAE2CB" w14:textId="77777777" w:rsidR="00BC7952" w:rsidRPr="00460F45" w:rsidRDefault="00BC7952" w:rsidP="00BC7952">
      <w:pPr>
        <w:spacing w:line="240" w:lineRule="auto"/>
        <w:ind w:left="0" w:right="1693"/>
      </w:pPr>
    </w:p>
    <w:p w14:paraId="590B2DD5" w14:textId="77777777"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CFCA2" w14:textId="77777777" w:rsidR="004D214A" w:rsidRDefault="004D214A" w:rsidP="00764006">
      <w:pPr>
        <w:spacing w:line="240" w:lineRule="auto"/>
      </w:pPr>
      <w:r>
        <w:separator/>
      </w:r>
    </w:p>
  </w:endnote>
  <w:endnote w:type="continuationSeparator" w:id="0">
    <w:p w14:paraId="288525D2" w14:textId="77777777" w:rsidR="004D214A" w:rsidRDefault="004D214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65F01870"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D11F08">
            <w:rPr>
              <w:noProof/>
              <w:sz w:val="16"/>
              <w:szCs w:val="16"/>
            </w:rPr>
            <w:t>2</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D11F08">
            <w:rPr>
              <w:noProof/>
              <w:sz w:val="16"/>
              <w:szCs w:val="16"/>
            </w:rPr>
            <w:t>4</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6B7B3" w14:textId="77777777" w:rsidR="004D214A" w:rsidRDefault="004D214A" w:rsidP="00764006">
      <w:pPr>
        <w:spacing w:line="240" w:lineRule="auto"/>
      </w:pPr>
      <w:r>
        <w:separator/>
      </w:r>
    </w:p>
  </w:footnote>
  <w:footnote w:type="continuationSeparator" w:id="0">
    <w:p w14:paraId="62740F8B" w14:textId="77777777" w:rsidR="004D214A" w:rsidRDefault="004D214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2B61B827"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BF6"/>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12C"/>
    <w:rsid w:val="001336DF"/>
    <w:rsid w:val="001338DB"/>
    <w:rsid w:val="00134AF1"/>
    <w:rsid w:val="001404D7"/>
    <w:rsid w:val="00141099"/>
    <w:rsid w:val="00142015"/>
    <w:rsid w:val="00142599"/>
    <w:rsid w:val="001429F4"/>
    <w:rsid w:val="00142C72"/>
    <w:rsid w:val="00142D0C"/>
    <w:rsid w:val="00144E88"/>
    <w:rsid w:val="00147C5F"/>
    <w:rsid w:val="00151FD8"/>
    <w:rsid w:val="0015244C"/>
    <w:rsid w:val="00152760"/>
    <w:rsid w:val="00152A09"/>
    <w:rsid w:val="00153C82"/>
    <w:rsid w:val="00153D8F"/>
    <w:rsid w:val="00155AE9"/>
    <w:rsid w:val="00155DB3"/>
    <w:rsid w:val="00156DA7"/>
    <w:rsid w:val="00157367"/>
    <w:rsid w:val="00162D14"/>
    <w:rsid w:val="00165945"/>
    <w:rsid w:val="00165988"/>
    <w:rsid w:val="00165EB0"/>
    <w:rsid w:val="001671D5"/>
    <w:rsid w:val="0016742A"/>
    <w:rsid w:val="001702C8"/>
    <w:rsid w:val="0017041B"/>
    <w:rsid w:val="00170529"/>
    <w:rsid w:val="00170957"/>
    <w:rsid w:val="001744EA"/>
    <w:rsid w:val="001754C6"/>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2F81"/>
    <w:rsid w:val="0019426A"/>
    <w:rsid w:val="00194327"/>
    <w:rsid w:val="00195591"/>
    <w:rsid w:val="00195BA1"/>
    <w:rsid w:val="00197269"/>
    <w:rsid w:val="001A0128"/>
    <w:rsid w:val="001A2DCB"/>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38E"/>
    <w:rsid w:val="001C7547"/>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1959"/>
    <w:rsid w:val="001F1CB2"/>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30F2"/>
    <w:rsid w:val="00235CF7"/>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0648"/>
    <w:rsid w:val="002A1224"/>
    <w:rsid w:val="002A3009"/>
    <w:rsid w:val="002A3230"/>
    <w:rsid w:val="002A3B95"/>
    <w:rsid w:val="002A564B"/>
    <w:rsid w:val="002A63CD"/>
    <w:rsid w:val="002A6730"/>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D039B"/>
    <w:rsid w:val="002D1970"/>
    <w:rsid w:val="002D44D3"/>
    <w:rsid w:val="002D6158"/>
    <w:rsid w:val="002E58ED"/>
    <w:rsid w:val="002E789B"/>
    <w:rsid w:val="002F3A9A"/>
    <w:rsid w:val="002F43AF"/>
    <w:rsid w:val="002F4DC4"/>
    <w:rsid w:val="002F5287"/>
    <w:rsid w:val="002F55CE"/>
    <w:rsid w:val="002F565F"/>
    <w:rsid w:val="002F712A"/>
    <w:rsid w:val="00300B08"/>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A88"/>
    <w:rsid w:val="003541AF"/>
    <w:rsid w:val="00354454"/>
    <w:rsid w:val="00354CBD"/>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28D"/>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1AEC"/>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1D27"/>
    <w:rsid w:val="0049427C"/>
    <w:rsid w:val="00494BF3"/>
    <w:rsid w:val="0049726A"/>
    <w:rsid w:val="00497FF7"/>
    <w:rsid w:val="004A3FD4"/>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675F"/>
    <w:rsid w:val="004C74E5"/>
    <w:rsid w:val="004D214A"/>
    <w:rsid w:val="004D3103"/>
    <w:rsid w:val="004D3264"/>
    <w:rsid w:val="004D3481"/>
    <w:rsid w:val="004D52CF"/>
    <w:rsid w:val="004D5F4A"/>
    <w:rsid w:val="004D6591"/>
    <w:rsid w:val="004D7FC9"/>
    <w:rsid w:val="004E12DD"/>
    <w:rsid w:val="004E241D"/>
    <w:rsid w:val="004E3571"/>
    <w:rsid w:val="004E47DE"/>
    <w:rsid w:val="004E4AAD"/>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15F"/>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7446"/>
    <w:rsid w:val="005F7BE5"/>
    <w:rsid w:val="006021E3"/>
    <w:rsid w:val="00602E67"/>
    <w:rsid w:val="006032DA"/>
    <w:rsid w:val="006034C0"/>
    <w:rsid w:val="00603AE6"/>
    <w:rsid w:val="00604918"/>
    <w:rsid w:val="00606EB8"/>
    <w:rsid w:val="0060771D"/>
    <w:rsid w:val="00610017"/>
    <w:rsid w:val="006108F4"/>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BC2"/>
    <w:rsid w:val="0063497A"/>
    <w:rsid w:val="006437FF"/>
    <w:rsid w:val="00643CDE"/>
    <w:rsid w:val="00644F94"/>
    <w:rsid w:val="006474AB"/>
    <w:rsid w:val="00647DAE"/>
    <w:rsid w:val="00650DF4"/>
    <w:rsid w:val="006527DF"/>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5B92"/>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76C"/>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E7323"/>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ABE"/>
    <w:rsid w:val="00726174"/>
    <w:rsid w:val="00727ADF"/>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18F"/>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463"/>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B3F"/>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567"/>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A02"/>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1CF7"/>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3D9"/>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6F14"/>
    <w:rsid w:val="009572CC"/>
    <w:rsid w:val="009600F6"/>
    <w:rsid w:val="00960EC7"/>
    <w:rsid w:val="00963BEA"/>
    <w:rsid w:val="00965E18"/>
    <w:rsid w:val="00966AAB"/>
    <w:rsid w:val="00966D14"/>
    <w:rsid w:val="00970363"/>
    <w:rsid w:val="00970B2A"/>
    <w:rsid w:val="009714B3"/>
    <w:rsid w:val="00972CF6"/>
    <w:rsid w:val="00973964"/>
    <w:rsid w:val="00974C9E"/>
    <w:rsid w:val="00975DEA"/>
    <w:rsid w:val="009767FB"/>
    <w:rsid w:val="009768AC"/>
    <w:rsid w:val="009768E6"/>
    <w:rsid w:val="00976D33"/>
    <w:rsid w:val="00980410"/>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B08"/>
    <w:rsid w:val="009E4C9B"/>
    <w:rsid w:val="009E79F0"/>
    <w:rsid w:val="009F04AD"/>
    <w:rsid w:val="009F1969"/>
    <w:rsid w:val="009F287A"/>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01A"/>
    <w:rsid w:val="00A22863"/>
    <w:rsid w:val="00A22B75"/>
    <w:rsid w:val="00A2351E"/>
    <w:rsid w:val="00A24347"/>
    <w:rsid w:val="00A25AFA"/>
    <w:rsid w:val="00A26CBA"/>
    <w:rsid w:val="00A26E3F"/>
    <w:rsid w:val="00A303C1"/>
    <w:rsid w:val="00A31862"/>
    <w:rsid w:val="00A31869"/>
    <w:rsid w:val="00A33947"/>
    <w:rsid w:val="00A34171"/>
    <w:rsid w:val="00A345ED"/>
    <w:rsid w:val="00A353E9"/>
    <w:rsid w:val="00A35831"/>
    <w:rsid w:val="00A41819"/>
    <w:rsid w:val="00A41B0C"/>
    <w:rsid w:val="00A43F44"/>
    <w:rsid w:val="00A44FDE"/>
    <w:rsid w:val="00A45876"/>
    <w:rsid w:val="00A462E1"/>
    <w:rsid w:val="00A471EA"/>
    <w:rsid w:val="00A47D95"/>
    <w:rsid w:val="00A47E78"/>
    <w:rsid w:val="00A47EE4"/>
    <w:rsid w:val="00A50A2E"/>
    <w:rsid w:val="00A510C0"/>
    <w:rsid w:val="00A51AB9"/>
    <w:rsid w:val="00A5363C"/>
    <w:rsid w:val="00A53974"/>
    <w:rsid w:val="00A54AF7"/>
    <w:rsid w:val="00A575D3"/>
    <w:rsid w:val="00A57C5C"/>
    <w:rsid w:val="00A628C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601C"/>
    <w:rsid w:val="00A86616"/>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19F8"/>
    <w:rsid w:val="00AB2298"/>
    <w:rsid w:val="00AB2841"/>
    <w:rsid w:val="00AB2EE2"/>
    <w:rsid w:val="00AB3FC4"/>
    <w:rsid w:val="00AB4626"/>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4C42"/>
    <w:rsid w:val="00AE52AF"/>
    <w:rsid w:val="00AE53DA"/>
    <w:rsid w:val="00AE692E"/>
    <w:rsid w:val="00AE6BDB"/>
    <w:rsid w:val="00AF060B"/>
    <w:rsid w:val="00AF190F"/>
    <w:rsid w:val="00AF2210"/>
    <w:rsid w:val="00AF330A"/>
    <w:rsid w:val="00AF3F9D"/>
    <w:rsid w:val="00AF74AB"/>
    <w:rsid w:val="00B00B2C"/>
    <w:rsid w:val="00B02F51"/>
    <w:rsid w:val="00B0311C"/>
    <w:rsid w:val="00B03296"/>
    <w:rsid w:val="00B03B65"/>
    <w:rsid w:val="00B056AC"/>
    <w:rsid w:val="00B06010"/>
    <w:rsid w:val="00B0715C"/>
    <w:rsid w:val="00B0741F"/>
    <w:rsid w:val="00B07ECB"/>
    <w:rsid w:val="00B10CF5"/>
    <w:rsid w:val="00B11AE4"/>
    <w:rsid w:val="00B1229D"/>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36A2"/>
    <w:rsid w:val="00B43B9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2B0"/>
    <w:rsid w:val="00B74A52"/>
    <w:rsid w:val="00B74AE4"/>
    <w:rsid w:val="00B74D4F"/>
    <w:rsid w:val="00B77485"/>
    <w:rsid w:val="00B7787C"/>
    <w:rsid w:val="00B8155C"/>
    <w:rsid w:val="00B86319"/>
    <w:rsid w:val="00B86D50"/>
    <w:rsid w:val="00B9162E"/>
    <w:rsid w:val="00B918C6"/>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2769"/>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3F12"/>
    <w:rsid w:val="00CA46E6"/>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1F08"/>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50250"/>
    <w:rsid w:val="00D5066A"/>
    <w:rsid w:val="00D508D7"/>
    <w:rsid w:val="00D5340E"/>
    <w:rsid w:val="00D554C1"/>
    <w:rsid w:val="00D5569A"/>
    <w:rsid w:val="00D55EED"/>
    <w:rsid w:val="00D57116"/>
    <w:rsid w:val="00D575CA"/>
    <w:rsid w:val="00D60658"/>
    <w:rsid w:val="00D61BA8"/>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2E03"/>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3B24"/>
    <w:rsid w:val="00E843E4"/>
    <w:rsid w:val="00E8471F"/>
    <w:rsid w:val="00E8514D"/>
    <w:rsid w:val="00E85AD4"/>
    <w:rsid w:val="00E90C2B"/>
    <w:rsid w:val="00E91BE7"/>
    <w:rsid w:val="00E91E2B"/>
    <w:rsid w:val="00E91F09"/>
    <w:rsid w:val="00E92330"/>
    <w:rsid w:val="00E927FC"/>
    <w:rsid w:val="00E9445B"/>
    <w:rsid w:val="00E95F6D"/>
    <w:rsid w:val="00E96984"/>
    <w:rsid w:val="00E96AF7"/>
    <w:rsid w:val="00E977C0"/>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4FFF"/>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615F"/>
    <w:rsid w:val="00FB76E9"/>
    <w:rsid w:val="00FC12B9"/>
    <w:rsid w:val="00FC1FAB"/>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801ee88d-fb52-43da-8c07-06909c2ee99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8bbba48b-ed70-4d4f-bc70-b74f508f6d15"/>
    <ds:schemaRef ds:uri="http://www.w3.org/XML/1998/namespac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8C07C80B-814A-45F2-B6FD-A5DE74B9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6278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Logistica dei surgelati: gli effetti del Coronavirus trainano l'automatizzazione di magazzino</dc:title>
  <dc:subject/>
  <dc:creator>Wohlfarth Andrea</dc:creator>
  <cp:keywords>Logistica dei surgelati: gli effetti del Coronavirus trainano l'automatizzazione di magazzino</cp:keywords>
  <dc:description/>
  <cp:lastModifiedBy>Tahedl Alexander</cp:lastModifiedBy>
  <cp:revision>24</cp:revision>
  <cp:lastPrinted>2015-06-02T07:14:00Z</cp:lastPrinted>
  <dcterms:created xsi:type="dcterms:W3CDTF">2021-08-25T16:13:00Z</dcterms:created>
  <dcterms:modified xsi:type="dcterms:W3CDTF">2021-10-18T05:00:00Z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